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0D34" w14:textId="77777777" w:rsidR="00ED5044" w:rsidRDefault="00131D9C">
      <w:pPr>
        <w:jc w:val="center"/>
        <w:rPr>
          <w:color w:val="000080"/>
          <w:sz w:val="28"/>
          <w:szCs w:val="28"/>
        </w:rPr>
      </w:pPr>
      <w:r>
        <w:rPr>
          <w:b/>
          <w:bCs/>
          <w:color w:val="000080"/>
          <w:sz w:val="28"/>
          <w:szCs w:val="28"/>
        </w:rPr>
        <w:t>North Carolina Directors of Nursing Administration</w:t>
      </w:r>
    </w:p>
    <w:p w14:paraId="4A383FAF" w14:textId="77777777" w:rsidR="00ED5044" w:rsidRDefault="00131D9C">
      <w:pPr>
        <w:jc w:val="center"/>
        <w:rPr>
          <w:color w:val="000080"/>
          <w:sz w:val="28"/>
          <w:szCs w:val="28"/>
        </w:rPr>
      </w:pPr>
      <w:r>
        <w:rPr>
          <w:b/>
          <w:bCs/>
          <w:color w:val="000080"/>
          <w:sz w:val="28"/>
          <w:szCs w:val="28"/>
        </w:rPr>
        <w:t xml:space="preserve"> Long Term Care, Incorporated</w:t>
      </w:r>
    </w:p>
    <w:p w14:paraId="6AEFF476" w14:textId="62BFEF5A" w:rsidR="00ED5044" w:rsidRDefault="00131D9C">
      <w:pPr>
        <w:jc w:val="center"/>
        <w:rPr>
          <w:color w:val="000080"/>
          <w:sz w:val="28"/>
          <w:szCs w:val="28"/>
        </w:rPr>
      </w:pPr>
      <w:r>
        <w:rPr>
          <w:b/>
          <w:bCs/>
          <w:color w:val="000080"/>
          <w:sz w:val="28"/>
          <w:szCs w:val="28"/>
        </w:rPr>
        <w:t>202</w:t>
      </w:r>
      <w:r w:rsidR="0031521C">
        <w:rPr>
          <w:b/>
          <w:bCs/>
          <w:color w:val="000080"/>
          <w:sz w:val="28"/>
          <w:szCs w:val="28"/>
        </w:rPr>
        <w:t>6</w:t>
      </w:r>
      <w:r>
        <w:rPr>
          <w:b/>
          <w:bCs/>
          <w:color w:val="000080"/>
          <w:sz w:val="28"/>
          <w:szCs w:val="28"/>
        </w:rPr>
        <w:t xml:space="preserve"> Annual Conference &amp; Trade Show</w:t>
      </w:r>
    </w:p>
    <w:p w14:paraId="1282558C" w14:textId="77777777" w:rsidR="00ED5044" w:rsidRDefault="00ED5044">
      <w:pPr>
        <w:jc w:val="center"/>
        <w:rPr>
          <w:color w:val="000080"/>
          <w:sz w:val="28"/>
          <w:szCs w:val="28"/>
        </w:rPr>
      </w:pPr>
    </w:p>
    <w:p w14:paraId="2D1886F2" w14:textId="77777777" w:rsidR="00ED5044" w:rsidRDefault="00131D9C">
      <w:pPr>
        <w:jc w:val="center"/>
        <w:rPr>
          <w:color w:val="000080"/>
          <w:sz w:val="28"/>
          <w:szCs w:val="28"/>
          <w:u w:val="single"/>
        </w:rPr>
      </w:pPr>
      <w:r>
        <w:rPr>
          <w:b/>
          <w:bCs/>
          <w:color w:val="000080"/>
          <w:sz w:val="28"/>
          <w:szCs w:val="28"/>
          <w:u w:val="single"/>
        </w:rPr>
        <w:t>PRIZE FORM</w:t>
      </w:r>
    </w:p>
    <w:p w14:paraId="20FDB667" w14:textId="77777777" w:rsidR="00ED5044" w:rsidRDefault="00ED5044">
      <w:pPr>
        <w:jc w:val="center"/>
        <w:rPr>
          <w:color w:val="000080"/>
          <w:sz w:val="28"/>
          <w:szCs w:val="28"/>
          <w:u w:val="single"/>
        </w:rPr>
      </w:pPr>
    </w:p>
    <w:p w14:paraId="404B41A5" w14:textId="77777777" w:rsidR="00ED5044" w:rsidRDefault="00ED5044">
      <w:pPr>
        <w:jc w:val="center"/>
        <w:rPr>
          <w:color w:val="000080"/>
          <w:sz w:val="28"/>
          <w:szCs w:val="28"/>
          <w:u w:val="single"/>
        </w:rPr>
      </w:pPr>
    </w:p>
    <w:p w14:paraId="22222192" w14:textId="17E3D2AC" w:rsidR="00ED5044" w:rsidRDefault="00131D9C">
      <w:pPr>
        <w:ind w:left="960" w:right="720"/>
        <w:jc w:val="both"/>
        <w:rPr>
          <w:color w:val="000080"/>
          <w:sz w:val="28"/>
          <w:szCs w:val="28"/>
        </w:rPr>
      </w:pPr>
      <w:r>
        <w:rPr>
          <w:color w:val="000080"/>
          <w:sz w:val="28"/>
          <w:szCs w:val="28"/>
        </w:rPr>
        <w:t xml:space="preserve">Please complete the following information for the prize drawing to be held during the Exhibit and Trade show on Friday, </w:t>
      </w:r>
      <w:r w:rsidR="0031521C">
        <w:rPr>
          <w:color w:val="000080"/>
          <w:sz w:val="28"/>
          <w:szCs w:val="28"/>
        </w:rPr>
        <w:t>Octo</w:t>
      </w:r>
      <w:r>
        <w:rPr>
          <w:color w:val="000080"/>
          <w:sz w:val="28"/>
          <w:szCs w:val="28"/>
        </w:rPr>
        <w:t>ber 1</w:t>
      </w:r>
      <w:r w:rsidR="0031521C">
        <w:rPr>
          <w:color w:val="000080"/>
          <w:sz w:val="28"/>
          <w:szCs w:val="28"/>
        </w:rPr>
        <w:t>6</w:t>
      </w:r>
      <w:r>
        <w:rPr>
          <w:color w:val="000080"/>
          <w:sz w:val="28"/>
          <w:szCs w:val="28"/>
        </w:rPr>
        <w:t xml:space="preserve">th during the Vendor Finale.  Drawings are to be held at your booth, complete this form and give it to the NCDONA vendor liaison at the vendor registration table near the trade show entrance. Each prize winner will be announced. Participants must be present to win.  If the winner is not available, the vendor will be notified, and another name must be selected. </w:t>
      </w:r>
    </w:p>
    <w:p w14:paraId="126EB496" w14:textId="77777777" w:rsidR="00ED5044" w:rsidRDefault="00131D9C">
      <w:pPr>
        <w:ind w:left="960" w:right="720"/>
        <w:jc w:val="both"/>
        <w:rPr>
          <w:color w:val="000080"/>
          <w:sz w:val="28"/>
          <w:szCs w:val="28"/>
        </w:rPr>
      </w:pPr>
      <w:r>
        <w:rPr>
          <w:color w:val="000080"/>
          <w:sz w:val="28"/>
          <w:szCs w:val="28"/>
        </w:rPr>
        <w:t>Winners will be told to report to your booth to claim their prize.</w:t>
      </w:r>
    </w:p>
    <w:p w14:paraId="3C128A1A" w14:textId="77777777" w:rsidR="00ED5044" w:rsidRDefault="00131D9C">
      <w:pPr>
        <w:ind w:left="960" w:right="720"/>
        <w:jc w:val="both"/>
        <w:rPr>
          <w:color w:val="000080"/>
          <w:sz w:val="28"/>
          <w:szCs w:val="28"/>
        </w:rPr>
      </w:pPr>
      <w:r>
        <w:rPr>
          <w:color w:val="000080"/>
          <w:sz w:val="28"/>
          <w:szCs w:val="28"/>
        </w:rPr>
        <w:t xml:space="preserve">Thank you for your participation in our vendor prize give-a-ways!  Our attendees always look forward to this part of the trade show.  </w:t>
      </w:r>
    </w:p>
    <w:p w14:paraId="2E48D659" w14:textId="77777777" w:rsidR="00ED5044" w:rsidRDefault="00ED5044">
      <w:pPr>
        <w:ind w:left="960" w:right="720"/>
        <w:jc w:val="both"/>
        <w:rPr>
          <w:color w:val="000080"/>
        </w:rPr>
      </w:pPr>
    </w:p>
    <w:p w14:paraId="3B53D213" w14:textId="77777777" w:rsidR="00ED5044" w:rsidRDefault="00131D9C">
      <w:pPr>
        <w:ind w:left="960" w:right="720"/>
        <w:jc w:val="both"/>
        <w:rPr>
          <w:color w:val="000080"/>
        </w:rPr>
      </w:pPr>
      <w:r>
        <w:rPr>
          <w:b/>
          <w:bCs/>
          <w:color w:val="000080"/>
        </w:rPr>
        <w:t>Vendor (Company) Name: __________________________________________</w:t>
      </w:r>
    </w:p>
    <w:p w14:paraId="19AEF028" w14:textId="77777777" w:rsidR="00ED5044" w:rsidRDefault="00ED5044">
      <w:pPr>
        <w:ind w:left="960" w:right="720"/>
        <w:jc w:val="both"/>
        <w:rPr>
          <w:color w:val="000080"/>
        </w:rPr>
      </w:pPr>
    </w:p>
    <w:p w14:paraId="673FEC6C" w14:textId="5324E258" w:rsidR="00ED5044" w:rsidRDefault="0031521C">
      <w:pPr>
        <w:ind w:left="960" w:right="720"/>
        <w:jc w:val="both"/>
        <w:rPr>
          <w:color w:val="000080"/>
        </w:rPr>
      </w:pPr>
      <w:r>
        <w:rPr>
          <w:b/>
          <w:bCs/>
          <w:color w:val="000080"/>
        </w:rPr>
        <w:t>Booth:</w:t>
      </w:r>
      <w:r w:rsidR="00131D9C">
        <w:rPr>
          <w:b/>
          <w:bCs/>
          <w:color w:val="000080"/>
        </w:rPr>
        <w:t xml:space="preserve"> _________________</w:t>
      </w:r>
    </w:p>
    <w:p w14:paraId="1A5DC66D" w14:textId="77777777" w:rsidR="00ED5044" w:rsidRDefault="00ED5044">
      <w:pPr>
        <w:ind w:left="960" w:right="720"/>
        <w:jc w:val="both"/>
        <w:rPr>
          <w:color w:val="000080"/>
        </w:rPr>
      </w:pPr>
    </w:p>
    <w:p w14:paraId="1A91F940" w14:textId="77777777" w:rsidR="00ED5044" w:rsidRDefault="00131D9C">
      <w:pPr>
        <w:ind w:left="960" w:right="720"/>
        <w:jc w:val="both"/>
        <w:rPr>
          <w:color w:val="000080"/>
        </w:rPr>
      </w:pPr>
      <w:r>
        <w:rPr>
          <w:b/>
          <w:bCs/>
          <w:color w:val="000080"/>
        </w:rPr>
        <w:t>Vendor Contact Name: ___________________________________</w:t>
      </w:r>
    </w:p>
    <w:p w14:paraId="6D13C1D2" w14:textId="77777777" w:rsidR="00ED5044" w:rsidRDefault="00ED5044">
      <w:pPr>
        <w:ind w:left="960" w:right="720"/>
        <w:jc w:val="both"/>
        <w:rPr>
          <w:color w:val="000080"/>
        </w:rPr>
      </w:pPr>
    </w:p>
    <w:p w14:paraId="29FF909F" w14:textId="77777777" w:rsidR="00ED5044" w:rsidRDefault="00131D9C">
      <w:pPr>
        <w:ind w:left="960" w:right="720"/>
        <w:jc w:val="both"/>
        <w:rPr>
          <w:color w:val="000080"/>
        </w:rPr>
      </w:pPr>
      <w:r>
        <w:rPr>
          <w:b/>
          <w:bCs/>
          <w:color w:val="000080"/>
        </w:rPr>
        <w:t>Prize #1</w:t>
      </w:r>
    </w:p>
    <w:tbl>
      <w:tblPr>
        <w:tblStyle w:val="a"/>
        <w:tblW w:w="8640" w:type="dxa"/>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0"/>
        <w:gridCol w:w="4800"/>
      </w:tblGrid>
      <w:tr w:rsidR="00ED5044" w14:paraId="79FC0DA9" w14:textId="77777777">
        <w:trPr>
          <w:trHeight w:val="279"/>
        </w:trPr>
        <w:tc>
          <w:tcPr>
            <w:tcW w:w="3840" w:type="dxa"/>
          </w:tcPr>
          <w:p w14:paraId="4C5BFD00" w14:textId="77777777" w:rsidR="00ED5044" w:rsidRDefault="00131D9C">
            <w:pPr>
              <w:ind w:right="720"/>
              <w:jc w:val="right"/>
              <w:rPr>
                <w:color w:val="000080"/>
                <w:sz w:val="32"/>
                <w:szCs w:val="32"/>
              </w:rPr>
            </w:pPr>
            <w:r>
              <w:rPr>
                <w:b/>
                <w:bCs/>
                <w:color w:val="000080"/>
                <w:sz w:val="32"/>
                <w:szCs w:val="32"/>
              </w:rPr>
              <w:t>Name of Winner</w:t>
            </w:r>
          </w:p>
        </w:tc>
        <w:tc>
          <w:tcPr>
            <w:tcW w:w="4800" w:type="dxa"/>
          </w:tcPr>
          <w:p w14:paraId="0005CFA8" w14:textId="77777777" w:rsidR="00ED5044" w:rsidRDefault="00ED5044">
            <w:pPr>
              <w:ind w:right="720"/>
              <w:jc w:val="both"/>
              <w:rPr>
                <w:color w:val="000080"/>
                <w:sz w:val="32"/>
                <w:szCs w:val="32"/>
              </w:rPr>
            </w:pPr>
          </w:p>
        </w:tc>
      </w:tr>
      <w:tr w:rsidR="00ED5044" w14:paraId="54536545" w14:textId="77777777">
        <w:trPr>
          <w:trHeight w:val="277"/>
        </w:trPr>
        <w:tc>
          <w:tcPr>
            <w:tcW w:w="3840" w:type="dxa"/>
          </w:tcPr>
          <w:p w14:paraId="55A4FDFC" w14:textId="77777777" w:rsidR="00ED5044" w:rsidRDefault="00131D9C">
            <w:pPr>
              <w:ind w:right="720"/>
              <w:jc w:val="right"/>
              <w:rPr>
                <w:color w:val="000080"/>
                <w:sz w:val="32"/>
                <w:szCs w:val="32"/>
              </w:rPr>
            </w:pPr>
            <w:r>
              <w:rPr>
                <w:b/>
                <w:bCs/>
                <w:color w:val="000080"/>
                <w:sz w:val="32"/>
                <w:szCs w:val="32"/>
              </w:rPr>
              <w:t>Facility</w:t>
            </w:r>
          </w:p>
        </w:tc>
        <w:tc>
          <w:tcPr>
            <w:tcW w:w="4800" w:type="dxa"/>
          </w:tcPr>
          <w:p w14:paraId="35B0A269" w14:textId="77777777" w:rsidR="00ED5044" w:rsidRDefault="00ED5044">
            <w:pPr>
              <w:ind w:right="720"/>
              <w:jc w:val="both"/>
              <w:rPr>
                <w:color w:val="000080"/>
                <w:sz w:val="32"/>
                <w:szCs w:val="32"/>
              </w:rPr>
            </w:pPr>
          </w:p>
        </w:tc>
      </w:tr>
      <w:tr w:rsidR="00ED5044" w14:paraId="705E7E86" w14:textId="77777777">
        <w:trPr>
          <w:trHeight w:val="277"/>
        </w:trPr>
        <w:tc>
          <w:tcPr>
            <w:tcW w:w="3840" w:type="dxa"/>
          </w:tcPr>
          <w:p w14:paraId="1E60DAB7" w14:textId="77777777" w:rsidR="00ED5044" w:rsidRDefault="00131D9C">
            <w:pPr>
              <w:ind w:right="720"/>
              <w:jc w:val="right"/>
              <w:rPr>
                <w:color w:val="000080"/>
                <w:sz w:val="32"/>
                <w:szCs w:val="32"/>
              </w:rPr>
            </w:pPr>
            <w:r>
              <w:rPr>
                <w:b/>
                <w:bCs/>
                <w:color w:val="000080"/>
                <w:sz w:val="32"/>
                <w:szCs w:val="32"/>
              </w:rPr>
              <w:t>Prize Description</w:t>
            </w:r>
          </w:p>
        </w:tc>
        <w:tc>
          <w:tcPr>
            <w:tcW w:w="4800" w:type="dxa"/>
          </w:tcPr>
          <w:p w14:paraId="04B35F5F" w14:textId="77777777" w:rsidR="00ED5044" w:rsidRDefault="00ED5044">
            <w:pPr>
              <w:ind w:right="720"/>
              <w:jc w:val="both"/>
              <w:rPr>
                <w:color w:val="000080"/>
                <w:sz w:val="32"/>
                <w:szCs w:val="32"/>
              </w:rPr>
            </w:pPr>
          </w:p>
        </w:tc>
      </w:tr>
      <w:tr w:rsidR="00ED5044" w14:paraId="704A61D7" w14:textId="77777777">
        <w:trPr>
          <w:trHeight w:val="277"/>
        </w:trPr>
        <w:tc>
          <w:tcPr>
            <w:tcW w:w="3840" w:type="dxa"/>
          </w:tcPr>
          <w:p w14:paraId="7428D1AA" w14:textId="77777777" w:rsidR="00ED5044" w:rsidRDefault="00ED5044">
            <w:pPr>
              <w:ind w:right="720"/>
              <w:jc w:val="both"/>
              <w:rPr>
                <w:color w:val="000080"/>
                <w:sz w:val="32"/>
                <w:szCs w:val="32"/>
              </w:rPr>
            </w:pPr>
          </w:p>
        </w:tc>
        <w:tc>
          <w:tcPr>
            <w:tcW w:w="4800" w:type="dxa"/>
          </w:tcPr>
          <w:p w14:paraId="5D0051AE" w14:textId="77777777" w:rsidR="00ED5044" w:rsidRDefault="00ED5044">
            <w:pPr>
              <w:ind w:right="720"/>
              <w:jc w:val="both"/>
              <w:rPr>
                <w:color w:val="000080"/>
                <w:sz w:val="32"/>
                <w:szCs w:val="32"/>
              </w:rPr>
            </w:pPr>
          </w:p>
        </w:tc>
      </w:tr>
      <w:tr w:rsidR="00ED5044" w14:paraId="49B87AC2" w14:textId="77777777">
        <w:trPr>
          <w:trHeight w:val="277"/>
        </w:trPr>
        <w:tc>
          <w:tcPr>
            <w:tcW w:w="3840" w:type="dxa"/>
          </w:tcPr>
          <w:p w14:paraId="709868F1" w14:textId="77777777" w:rsidR="00ED5044" w:rsidRDefault="00ED5044">
            <w:pPr>
              <w:ind w:right="720"/>
              <w:jc w:val="both"/>
              <w:rPr>
                <w:color w:val="000080"/>
                <w:sz w:val="32"/>
                <w:szCs w:val="32"/>
              </w:rPr>
            </w:pPr>
          </w:p>
        </w:tc>
        <w:tc>
          <w:tcPr>
            <w:tcW w:w="4800" w:type="dxa"/>
          </w:tcPr>
          <w:p w14:paraId="21FEDEDD" w14:textId="77777777" w:rsidR="00ED5044" w:rsidRDefault="00ED5044">
            <w:pPr>
              <w:ind w:right="720"/>
              <w:jc w:val="both"/>
              <w:rPr>
                <w:color w:val="000080"/>
                <w:sz w:val="32"/>
                <w:szCs w:val="32"/>
              </w:rPr>
            </w:pPr>
          </w:p>
        </w:tc>
      </w:tr>
      <w:tr w:rsidR="00ED5044" w14:paraId="41FD7285" w14:textId="77777777">
        <w:trPr>
          <w:trHeight w:val="277"/>
        </w:trPr>
        <w:tc>
          <w:tcPr>
            <w:tcW w:w="3840" w:type="dxa"/>
          </w:tcPr>
          <w:p w14:paraId="454A4057" w14:textId="77777777" w:rsidR="00ED5044" w:rsidRDefault="00ED5044">
            <w:pPr>
              <w:ind w:right="720"/>
              <w:jc w:val="both"/>
              <w:rPr>
                <w:color w:val="000080"/>
                <w:sz w:val="32"/>
                <w:szCs w:val="32"/>
              </w:rPr>
            </w:pPr>
          </w:p>
        </w:tc>
        <w:tc>
          <w:tcPr>
            <w:tcW w:w="4800" w:type="dxa"/>
          </w:tcPr>
          <w:p w14:paraId="4C93179B" w14:textId="77777777" w:rsidR="00ED5044" w:rsidRDefault="00ED5044">
            <w:pPr>
              <w:ind w:right="720"/>
              <w:jc w:val="both"/>
              <w:rPr>
                <w:color w:val="000080"/>
                <w:sz w:val="32"/>
                <w:szCs w:val="32"/>
              </w:rPr>
            </w:pPr>
          </w:p>
        </w:tc>
      </w:tr>
    </w:tbl>
    <w:p w14:paraId="331F30A8" w14:textId="77777777" w:rsidR="00ED5044" w:rsidRDefault="00ED5044">
      <w:pPr>
        <w:ind w:left="960" w:right="720"/>
        <w:jc w:val="both"/>
        <w:rPr>
          <w:color w:val="000080"/>
        </w:rPr>
      </w:pPr>
    </w:p>
    <w:p w14:paraId="4E9A7CCA" w14:textId="77777777" w:rsidR="00ED5044" w:rsidRDefault="00ED5044">
      <w:pPr>
        <w:ind w:left="960" w:right="720"/>
        <w:jc w:val="both"/>
        <w:rPr>
          <w:color w:val="000080"/>
        </w:rPr>
      </w:pPr>
    </w:p>
    <w:p w14:paraId="17B23078" w14:textId="77777777" w:rsidR="00ED5044" w:rsidRDefault="00ED5044">
      <w:pPr>
        <w:ind w:left="960" w:right="720"/>
        <w:jc w:val="both"/>
        <w:rPr>
          <w:color w:val="000080"/>
        </w:rPr>
      </w:pPr>
    </w:p>
    <w:p w14:paraId="29FA3254" w14:textId="77777777" w:rsidR="00ED5044" w:rsidRDefault="00ED5044">
      <w:pPr>
        <w:ind w:left="960" w:right="720"/>
        <w:jc w:val="both"/>
        <w:rPr>
          <w:color w:val="000080"/>
        </w:rPr>
      </w:pPr>
    </w:p>
    <w:p w14:paraId="7E6985F8" w14:textId="77777777" w:rsidR="00ED5044" w:rsidRDefault="00ED5044">
      <w:pPr>
        <w:ind w:left="960" w:right="720"/>
        <w:jc w:val="both"/>
        <w:rPr>
          <w:color w:val="000080"/>
        </w:rPr>
      </w:pPr>
    </w:p>
    <w:p w14:paraId="314589E9" w14:textId="77777777" w:rsidR="00ED5044" w:rsidRDefault="00131D9C">
      <w:pPr>
        <w:ind w:left="960" w:right="720"/>
        <w:jc w:val="both"/>
        <w:rPr>
          <w:color w:val="000080"/>
        </w:rPr>
      </w:pPr>
      <w:r>
        <w:rPr>
          <w:b/>
          <w:bCs/>
          <w:color w:val="000080"/>
        </w:rPr>
        <w:t>Prize #2 (If available)</w:t>
      </w:r>
    </w:p>
    <w:tbl>
      <w:tblPr>
        <w:tblStyle w:val="a0"/>
        <w:tblW w:w="8640" w:type="dxa"/>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0"/>
        <w:gridCol w:w="4800"/>
      </w:tblGrid>
      <w:tr w:rsidR="00ED5044" w14:paraId="242DEF68" w14:textId="77777777">
        <w:trPr>
          <w:trHeight w:val="279"/>
        </w:trPr>
        <w:tc>
          <w:tcPr>
            <w:tcW w:w="3840" w:type="dxa"/>
          </w:tcPr>
          <w:p w14:paraId="53C86B36" w14:textId="77777777" w:rsidR="00ED5044" w:rsidRDefault="00131D9C">
            <w:pPr>
              <w:ind w:right="720"/>
              <w:jc w:val="right"/>
              <w:rPr>
                <w:color w:val="000080"/>
                <w:sz w:val="32"/>
                <w:szCs w:val="32"/>
              </w:rPr>
            </w:pPr>
            <w:r>
              <w:rPr>
                <w:b/>
                <w:bCs/>
                <w:color w:val="000080"/>
                <w:sz w:val="32"/>
                <w:szCs w:val="32"/>
              </w:rPr>
              <w:t>Name of Winner</w:t>
            </w:r>
          </w:p>
        </w:tc>
        <w:tc>
          <w:tcPr>
            <w:tcW w:w="4800" w:type="dxa"/>
          </w:tcPr>
          <w:p w14:paraId="4AC5DFF7" w14:textId="77777777" w:rsidR="00ED5044" w:rsidRDefault="00ED5044">
            <w:pPr>
              <w:ind w:right="720"/>
              <w:jc w:val="both"/>
              <w:rPr>
                <w:color w:val="000080"/>
                <w:sz w:val="32"/>
                <w:szCs w:val="32"/>
              </w:rPr>
            </w:pPr>
          </w:p>
        </w:tc>
      </w:tr>
      <w:tr w:rsidR="00ED5044" w14:paraId="5FE0B699" w14:textId="77777777">
        <w:trPr>
          <w:trHeight w:val="277"/>
        </w:trPr>
        <w:tc>
          <w:tcPr>
            <w:tcW w:w="3840" w:type="dxa"/>
          </w:tcPr>
          <w:p w14:paraId="1146391C" w14:textId="77777777" w:rsidR="00ED5044" w:rsidRDefault="00131D9C">
            <w:pPr>
              <w:ind w:right="720"/>
              <w:jc w:val="right"/>
              <w:rPr>
                <w:color w:val="000080"/>
                <w:sz w:val="32"/>
                <w:szCs w:val="32"/>
              </w:rPr>
            </w:pPr>
            <w:r>
              <w:rPr>
                <w:b/>
                <w:bCs/>
                <w:color w:val="000080"/>
                <w:sz w:val="32"/>
                <w:szCs w:val="32"/>
              </w:rPr>
              <w:t>Facility</w:t>
            </w:r>
          </w:p>
        </w:tc>
        <w:tc>
          <w:tcPr>
            <w:tcW w:w="4800" w:type="dxa"/>
          </w:tcPr>
          <w:p w14:paraId="4E098FDB" w14:textId="77777777" w:rsidR="00ED5044" w:rsidRDefault="00ED5044">
            <w:pPr>
              <w:ind w:right="720"/>
              <w:jc w:val="both"/>
              <w:rPr>
                <w:color w:val="000080"/>
                <w:sz w:val="32"/>
                <w:szCs w:val="32"/>
              </w:rPr>
            </w:pPr>
          </w:p>
        </w:tc>
      </w:tr>
      <w:tr w:rsidR="00ED5044" w14:paraId="30AB3516" w14:textId="77777777">
        <w:trPr>
          <w:trHeight w:val="277"/>
        </w:trPr>
        <w:tc>
          <w:tcPr>
            <w:tcW w:w="3840" w:type="dxa"/>
          </w:tcPr>
          <w:p w14:paraId="4AC9F6F4" w14:textId="77777777" w:rsidR="00ED5044" w:rsidRDefault="00131D9C">
            <w:pPr>
              <w:ind w:right="720"/>
              <w:jc w:val="right"/>
              <w:rPr>
                <w:color w:val="000080"/>
                <w:sz w:val="32"/>
                <w:szCs w:val="32"/>
              </w:rPr>
            </w:pPr>
            <w:r>
              <w:rPr>
                <w:b/>
                <w:bCs/>
                <w:color w:val="000080"/>
                <w:sz w:val="32"/>
                <w:szCs w:val="32"/>
              </w:rPr>
              <w:t>Prize Description</w:t>
            </w:r>
          </w:p>
        </w:tc>
        <w:tc>
          <w:tcPr>
            <w:tcW w:w="4800" w:type="dxa"/>
          </w:tcPr>
          <w:p w14:paraId="4113D3A5" w14:textId="77777777" w:rsidR="00ED5044" w:rsidRDefault="00ED5044">
            <w:pPr>
              <w:ind w:right="720"/>
              <w:jc w:val="both"/>
              <w:rPr>
                <w:color w:val="000080"/>
                <w:sz w:val="32"/>
                <w:szCs w:val="32"/>
              </w:rPr>
            </w:pPr>
          </w:p>
        </w:tc>
      </w:tr>
      <w:tr w:rsidR="00ED5044" w14:paraId="67A1D218" w14:textId="77777777">
        <w:trPr>
          <w:trHeight w:val="277"/>
        </w:trPr>
        <w:tc>
          <w:tcPr>
            <w:tcW w:w="3840" w:type="dxa"/>
          </w:tcPr>
          <w:p w14:paraId="33206628" w14:textId="77777777" w:rsidR="00ED5044" w:rsidRDefault="00ED5044">
            <w:pPr>
              <w:ind w:right="720"/>
              <w:jc w:val="both"/>
              <w:rPr>
                <w:color w:val="000080"/>
                <w:sz w:val="32"/>
                <w:szCs w:val="32"/>
              </w:rPr>
            </w:pPr>
          </w:p>
        </w:tc>
        <w:tc>
          <w:tcPr>
            <w:tcW w:w="4800" w:type="dxa"/>
          </w:tcPr>
          <w:p w14:paraId="7CFBEC36" w14:textId="77777777" w:rsidR="00ED5044" w:rsidRDefault="00ED5044">
            <w:pPr>
              <w:ind w:right="720"/>
              <w:jc w:val="both"/>
              <w:rPr>
                <w:color w:val="000080"/>
                <w:sz w:val="32"/>
                <w:szCs w:val="32"/>
              </w:rPr>
            </w:pPr>
          </w:p>
        </w:tc>
      </w:tr>
      <w:tr w:rsidR="00ED5044" w14:paraId="6C0D3A09" w14:textId="77777777">
        <w:trPr>
          <w:trHeight w:val="277"/>
        </w:trPr>
        <w:tc>
          <w:tcPr>
            <w:tcW w:w="3840" w:type="dxa"/>
          </w:tcPr>
          <w:p w14:paraId="4605D3EF" w14:textId="77777777" w:rsidR="00ED5044" w:rsidRDefault="00ED5044">
            <w:pPr>
              <w:ind w:right="720"/>
              <w:jc w:val="both"/>
              <w:rPr>
                <w:color w:val="000080"/>
                <w:sz w:val="32"/>
                <w:szCs w:val="32"/>
              </w:rPr>
            </w:pPr>
          </w:p>
        </w:tc>
        <w:tc>
          <w:tcPr>
            <w:tcW w:w="4800" w:type="dxa"/>
          </w:tcPr>
          <w:p w14:paraId="68A06345" w14:textId="77777777" w:rsidR="00ED5044" w:rsidRDefault="00ED5044">
            <w:pPr>
              <w:ind w:right="720"/>
              <w:jc w:val="both"/>
              <w:rPr>
                <w:color w:val="000080"/>
                <w:sz w:val="32"/>
                <w:szCs w:val="32"/>
              </w:rPr>
            </w:pPr>
          </w:p>
        </w:tc>
      </w:tr>
      <w:tr w:rsidR="00ED5044" w14:paraId="1BF81434" w14:textId="77777777">
        <w:trPr>
          <w:trHeight w:val="277"/>
        </w:trPr>
        <w:tc>
          <w:tcPr>
            <w:tcW w:w="3840" w:type="dxa"/>
          </w:tcPr>
          <w:p w14:paraId="527861A8" w14:textId="77777777" w:rsidR="00ED5044" w:rsidRDefault="00ED5044">
            <w:pPr>
              <w:ind w:right="720"/>
              <w:jc w:val="both"/>
              <w:rPr>
                <w:color w:val="000080"/>
                <w:sz w:val="32"/>
                <w:szCs w:val="32"/>
              </w:rPr>
            </w:pPr>
          </w:p>
        </w:tc>
        <w:tc>
          <w:tcPr>
            <w:tcW w:w="4800" w:type="dxa"/>
          </w:tcPr>
          <w:p w14:paraId="6F474391" w14:textId="77777777" w:rsidR="00ED5044" w:rsidRDefault="00ED5044">
            <w:pPr>
              <w:ind w:right="720"/>
              <w:jc w:val="both"/>
              <w:rPr>
                <w:color w:val="000080"/>
                <w:sz w:val="32"/>
                <w:szCs w:val="32"/>
              </w:rPr>
            </w:pPr>
          </w:p>
        </w:tc>
      </w:tr>
    </w:tbl>
    <w:p w14:paraId="172BD28E" w14:textId="77777777" w:rsidR="00ED5044" w:rsidRDefault="00ED5044">
      <w:pPr>
        <w:ind w:left="960" w:right="720"/>
        <w:jc w:val="both"/>
        <w:rPr>
          <w:color w:val="000080"/>
        </w:rPr>
      </w:pPr>
    </w:p>
    <w:p w14:paraId="073945E4" w14:textId="77777777" w:rsidR="00ED5044" w:rsidRDefault="00ED5044">
      <w:pPr>
        <w:ind w:left="960" w:right="720"/>
        <w:jc w:val="both"/>
        <w:rPr>
          <w:color w:val="000080"/>
        </w:rPr>
      </w:pPr>
    </w:p>
    <w:p w14:paraId="3B3AE710" w14:textId="77777777" w:rsidR="00ED5044" w:rsidRDefault="00ED5044">
      <w:pPr>
        <w:ind w:left="960" w:right="720"/>
        <w:jc w:val="both"/>
        <w:rPr>
          <w:color w:val="000080"/>
        </w:rPr>
      </w:pPr>
    </w:p>
    <w:p w14:paraId="5DBF233B" w14:textId="77777777" w:rsidR="00ED5044" w:rsidRDefault="00ED5044">
      <w:pPr>
        <w:ind w:left="960" w:right="720"/>
        <w:jc w:val="both"/>
        <w:rPr>
          <w:color w:val="000080"/>
        </w:rPr>
      </w:pPr>
    </w:p>
    <w:p w14:paraId="08B78726" w14:textId="77777777" w:rsidR="00ED5044" w:rsidRDefault="00ED5044">
      <w:pPr>
        <w:ind w:left="960" w:right="720"/>
        <w:jc w:val="both"/>
        <w:rPr>
          <w:color w:val="000080"/>
        </w:rPr>
      </w:pPr>
    </w:p>
    <w:p w14:paraId="03C861D3" w14:textId="77777777" w:rsidR="00ED5044" w:rsidRDefault="00131D9C">
      <w:pPr>
        <w:tabs>
          <w:tab w:val="left" w:pos="2587"/>
        </w:tabs>
        <w:ind w:left="960" w:right="720"/>
        <w:jc w:val="both"/>
        <w:rPr>
          <w:color w:val="000080"/>
        </w:rPr>
      </w:pPr>
      <w:r>
        <w:rPr>
          <w:b/>
          <w:bCs/>
          <w:color w:val="000080"/>
        </w:rPr>
        <w:tab/>
      </w:r>
    </w:p>
    <w:p w14:paraId="395D84CA" w14:textId="77777777" w:rsidR="00ED5044" w:rsidRDefault="00ED5044">
      <w:pPr>
        <w:ind w:left="960" w:right="720"/>
        <w:jc w:val="both"/>
        <w:rPr>
          <w:color w:val="000080"/>
        </w:rPr>
      </w:pPr>
    </w:p>
    <w:p w14:paraId="53BC0882" w14:textId="36FC86B3" w:rsidR="00ED5044" w:rsidRPr="0031521C" w:rsidRDefault="00131D9C">
      <w:pPr>
        <w:ind w:right="720"/>
        <w:jc w:val="center"/>
        <w:rPr>
          <w:color w:val="E36C0A" w:themeColor="accent6" w:themeShade="BF"/>
          <w:sz w:val="48"/>
          <w:szCs w:val="48"/>
        </w:rPr>
      </w:pPr>
      <w:r w:rsidRPr="0031521C">
        <w:rPr>
          <w:b/>
          <w:bCs/>
          <w:i/>
          <w:iCs/>
          <w:color w:val="E36C0A" w:themeColor="accent6" w:themeShade="BF"/>
          <w:sz w:val="48"/>
          <w:szCs w:val="48"/>
        </w:rPr>
        <w:t>“</w:t>
      </w:r>
      <w:r w:rsidR="0031521C" w:rsidRPr="0031521C">
        <w:rPr>
          <w:b/>
          <w:bCs/>
          <w:i/>
          <w:iCs/>
          <w:color w:val="E36C0A" w:themeColor="accent6" w:themeShade="BF"/>
          <w:sz w:val="48"/>
          <w:szCs w:val="48"/>
        </w:rPr>
        <w:t>Harvesting Success in Long Term Care”</w:t>
      </w:r>
    </w:p>
    <w:p w14:paraId="6F9F35DF" w14:textId="77777777" w:rsidR="00ED5044" w:rsidRPr="0031521C" w:rsidRDefault="00131D9C">
      <w:pPr>
        <w:ind w:left="960" w:right="720"/>
        <w:jc w:val="center"/>
        <w:rPr>
          <w:color w:val="E36C0A" w:themeColor="accent6" w:themeShade="BF"/>
          <w:sz w:val="32"/>
          <w:szCs w:val="32"/>
        </w:rPr>
      </w:pPr>
      <w:r w:rsidRPr="0031521C">
        <w:rPr>
          <w:i/>
          <w:iCs/>
          <w:color w:val="E36C0A" w:themeColor="accent6" w:themeShade="BF"/>
          <w:sz w:val="32"/>
          <w:szCs w:val="32"/>
        </w:rPr>
        <w:t>Hilton Resort, Myrtle Beach, SC</w:t>
      </w:r>
    </w:p>
    <w:p w14:paraId="49E29343" w14:textId="77777777" w:rsidR="00ED5044" w:rsidRDefault="00ED5044">
      <w:pPr>
        <w:ind w:left="960" w:right="720"/>
        <w:jc w:val="center"/>
        <w:rPr>
          <w:color w:val="000080"/>
          <w:sz w:val="48"/>
          <w:szCs w:val="48"/>
        </w:rPr>
      </w:pPr>
    </w:p>
    <w:p w14:paraId="143856DF" w14:textId="77777777" w:rsidR="00ED5044" w:rsidRDefault="00131D9C">
      <w:pPr>
        <w:ind w:left="960" w:right="720"/>
        <w:jc w:val="center"/>
        <w:rPr>
          <w:color w:val="000080"/>
          <w:sz w:val="22"/>
          <w:szCs w:val="22"/>
          <w:u w:val="single"/>
        </w:rPr>
      </w:pPr>
      <w:r>
        <w:rPr>
          <w:b/>
          <w:bCs/>
          <w:color w:val="000080"/>
          <w:sz w:val="22"/>
          <w:szCs w:val="22"/>
          <w:u w:val="single"/>
        </w:rPr>
        <w:t>Table of Contents</w:t>
      </w:r>
    </w:p>
    <w:p w14:paraId="50696135" w14:textId="77777777" w:rsidR="00ED5044" w:rsidRDefault="00ED5044">
      <w:pPr>
        <w:ind w:left="960" w:right="720"/>
        <w:jc w:val="center"/>
        <w:rPr>
          <w:color w:val="000080"/>
          <w:sz w:val="22"/>
          <w:szCs w:val="22"/>
        </w:rPr>
      </w:pPr>
    </w:p>
    <w:tbl>
      <w:tblPr>
        <w:tblStyle w:val="a1"/>
        <w:tblW w:w="9772" w:type="dxa"/>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2"/>
        <w:gridCol w:w="8280"/>
      </w:tblGrid>
      <w:tr w:rsidR="00ED5044" w14:paraId="1F4C6ED1" w14:textId="77777777">
        <w:tc>
          <w:tcPr>
            <w:tcW w:w="1492" w:type="dxa"/>
            <w:tcMar>
              <w:top w:w="-1" w:type="dxa"/>
              <w:left w:w="-1" w:type="dxa"/>
              <w:bottom w:w="-1" w:type="dxa"/>
              <w:right w:w="-1" w:type="dxa"/>
            </w:tcMar>
          </w:tcPr>
          <w:p w14:paraId="75C310EE" w14:textId="77777777" w:rsidR="00ED5044" w:rsidRDefault="00131D9C">
            <w:pPr>
              <w:ind w:right="720"/>
              <w:jc w:val="center"/>
              <w:rPr>
                <w:color w:val="000080"/>
                <w:sz w:val="22"/>
                <w:szCs w:val="22"/>
              </w:rPr>
            </w:pPr>
            <w:r>
              <w:rPr>
                <w:color w:val="000080"/>
                <w:sz w:val="22"/>
                <w:szCs w:val="22"/>
              </w:rPr>
              <w:t>I</w:t>
            </w:r>
          </w:p>
        </w:tc>
        <w:tc>
          <w:tcPr>
            <w:tcW w:w="8280" w:type="dxa"/>
            <w:tcMar>
              <w:top w:w="-1" w:type="dxa"/>
              <w:left w:w="-1" w:type="dxa"/>
              <w:bottom w:w="-1" w:type="dxa"/>
              <w:right w:w="-1" w:type="dxa"/>
            </w:tcMar>
          </w:tcPr>
          <w:p w14:paraId="576D8321" w14:textId="77777777" w:rsidR="00ED5044" w:rsidRDefault="00131D9C">
            <w:pPr>
              <w:ind w:right="720"/>
              <w:rPr>
                <w:color w:val="000080"/>
                <w:sz w:val="22"/>
                <w:szCs w:val="22"/>
              </w:rPr>
            </w:pPr>
            <w:r>
              <w:rPr>
                <w:color w:val="000080"/>
                <w:sz w:val="22"/>
                <w:szCs w:val="22"/>
              </w:rPr>
              <w:t>General Information</w:t>
            </w:r>
          </w:p>
        </w:tc>
      </w:tr>
      <w:tr w:rsidR="00ED5044" w14:paraId="2FA8F44D" w14:textId="77777777">
        <w:tc>
          <w:tcPr>
            <w:tcW w:w="1492" w:type="dxa"/>
          </w:tcPr>
          <w:p w14:paraId="52441BFF" w14:textId="77777777" w:rsidR="00ED5044" w:rsidRDefault="00ED5044">
            <w:pPr>
              <w:ind w:right="720"/>
              <w:jc w:val="center"/>
              <w:rPr>
                <w:color w:val="000080"/>
                <w:sz w:val="22"/>
                <w:szCs w:val="22"/>
              </w:rPr>
            </w:pPr>
          </w:p>
        </w:tc>
        <w:tc>
          <w:tcPr>
            <w:tcW w:w="8280" w:type="dxa"/>
          </w:tcPr>
          <w:p w14:paraId="19F2D7D6" w14:textId="77777777" w:rsidR="00ED5044" w:rsidRDefault="00131D9C">
            <w:pPr>
              <w:numPr>
                <w:ilvl w:val="0"/>
                <w:numId w:val="1"/>
              </w:numPr>
              <w:ind w:right="720"/>
              <w:rPr>
                <w:color w:val="000080"/>
                <w:sz w:val="22"/>
                <w:szCs w:val="22"/>
              </w:rPr>
            </w:pPr>
            <w:r>
              <w:rPr>
                <w:color w:val="000080"/>
                <w:sz w:val="22"/>
                <w:szCs w:val="22"/>
              </w:rPr>
              <w:t>Exhibitor Information</w:t>
            </w:r>
          </w:p>
          <w:p w14:paraId="144EEA30" w14:textId="77777777" w:rsidR="00ED5044" w:rsidRDefault="00131D9C">
            <w:pPr>
              <w:numPr>
                <w:ilvl w:val="0"/>
                <w:numId w:val="1"/>
              </w:numPr>
              <w:ind w:right="720"/>
              <w:rPr>
                <w:color w:val="000080"/>
                <w:sz w:val="22"/>
                <w:szCs w:val="22"/>
              </w:rPr>
            </w:pPr>
            <w:r>
              <w:rPr>
                <w:color w:val="000080"/>
                <w:sz w:val="22"/>
                <w:szCs w:val="22"/>
              </w:rPr>
              <w:t>Dismantling Booths</w:t>
            </w:r>
          </w:p>
          <w:p w14:paraId="327AE4D1" w14:textId="77777777" w:rsidR="00ED5044" w:rsidRDefault="00131D9C">
            <w:pPr>
              <w:numPr>
                <w:ilvl w:val="0"/>
                <w:numId w:val="1"/>
              </w:numPr>
              <w:ind w:right="720"/>
              <w:rPr>
                <w:color w:val="000080"/>
                <w:sz w:val="22"/>
                <w:szCs w:val="22"/>
              </w:rPr>
            </w:pPr>
            <w:r>
              <w:rPr>
                <w:color w:val="000080"/>
                <w:sz w:val="22"/>
                <w:szCs w:val="22"/>
              </w:rPr>
              <w:t>Security Service</w:t>
            </w:r>
          </w:p>
        </w:tc>
      </w:tr>
      <w:tr w:rsidR="00ED5044" w14:paraId="535C4B40" w14:textId="77777777">
        <w:tc>
          <w:tcPr>
            <w:tcW w:w="1492" w:type="dxa"/>
            <w:tcMar>
              <w:top w:w="-1" w:type="dxa"/>
              <w:left w:w="-1" w:type="dxa"/>
              <w:bottom w:w="-1" w:type="dxa"/>
              <w:right w:w="-1" w:type="dxa"/>
            </w:tcMar>
          </w:tcPr>
          <w:p w14:paraId="7FB107A9" w14:textId="77777777" w:rsidR="00ED5044" w:rsidRDefault="00131D9C">
            <w:pPr>
              <w:ind w:right="720"/>
              <w:jc w:val="center"/>
              <w:rPr>
                <w:color w:val="000080"/>
                <w:sz w:val="22"/>
                <w:szCs w:val="22"/>
              </w:rPr>
            </w:pPr>
            <w:r>
              <w:rPr>
                <w:color w:val="000080"/>
                <w:sz w:val="22"/>
                <w:szCs w:val="22"/>
              </w:rPr>
              <w:t>II</w:t>
            </w:r>
          </w:p>
        </w:tc>
        <w:tc>
          <w:tcPr>
            <w:tcW w:w="8280" w:type="dxa"/>
            <w:tcMar>
              <w:top w:w="-1" w:type="dxa"/>
              <w:left w:w="-1" w:type="dxa"/>
              <w:bottom w:w="-1" w:type="dxa"/>
              <w:right w:w="-1" w:type="dxa"/>
            </w:tcMar>
          </w:tcPr>
          <w:p w14:paraId="457FC87E" w14:textId="77777777" w:rsidR="00ED5044" w:rsidRDefault="00131D9C">
            <w:pPr>
              <w:ind w:right="720"/>
              <w:rPr>
                <w:color w:val="000080"/>
                <w:sz w:val="22"/>
                <w:szCs w:val="22"/>
              </w:rPr>
            </w:pPr>
            <w:r>
              <w:rPr>
                <w:color w:val="000080"/>
                <w:sz w:val="22"/>
                <w:szCs w:val="22"/>
              </w:rPr>
              <w:t>Trade Show Activities</w:t>
            </w:r>
          </w:p>
          <w:p w14:paraId="523B6B67" w14:textId="77777777" w:rsidR="00ED5044" w:rsidRDefault="00131D9C">
            <w:pPr>
              <w:numPr>
                <w:ilvl w:val="0"/>
                <w:numId w:val="2"/>
              </w:numPr>
              <w:ind w:right="720"/>
              <w:rPr>
                <w:color w:val="000080"/>
                <w:sz w:val="22"/>
                <w:szCs w:val="22"/>
              </w:rPr>
            </w:pPr>
            <w:r>
              <w:rPr>
                <w:color w:val="000080"/>
                <w:sz w:val="22"/>
                <w:szCs w:val="22"/>
              </w:rPr>
              <w:t>Expo Lunch</w:t>
            </w:r>
          </w:p>
          <w:p w14:paraId="4C944242" w14:textId="77777777" w:rsidR="00ED5044" w:rsidRDefault="00131D9C">
            <w:pPr>
              <w:numPr>
                <w:ilvl w:val="0"/>
                <w:numId w:val="2"/>
              </w:numPr>
              <w:ind w:right="720"/>
              <w:rPr>
                <w:color w:val="000080"/>
                <w:sz w:val="22"/>
                <w:szCs w:val="22"/>
              </w:rPr>
            </w:pPr>
            <w:r>
              <w:rPr>
                <w:color w:val="000080"/>
                <w:sz w:val="22"/>
                <w:szCs w:val="22"/>
              </w:rPr>
              <w:t>Door Prizes</w:t>
            </w:r>
          </w:p>
          <w:p w14:paraId="6EBEB0C5" w14:textId="77777777" w:rsidR="00ED5044" w:rsidRDefault="00131D9C">
            <w:pPr>
              <w:numPr>
                <w:ilvl w:val="0"/>
                <w:numId w:val="2"/>
              </w:numPr>
              <w:ind w:right="720"/>
              <w:rPr>
                <w:color w:val="000080"/>
                <w:sz w:val="22"/>
                <w:szCs w:val="22"/>
              </w:rPr>
            </w:pPr>
            <w:r>
              <w:rPr>
                <w:color w:val="000080"/>
                <w:sz w:val="22"/>
                <w:szCs w:val="22"/>
              </w:rPr>
              <w:t>Dress for theme</w:t>
            </w:r>
          </w:p>
          <w:p w14:paraId="24906AC2" w14:textId="77777777" w:rsidR="00ED5044" w:rsidRDefault="00ED5044">
            <w:pPr>
              <w:ind w:left="720" w:right="720"/>
              <w:rPr>
                <w:color w:val="000080"/>
                <w:sz w:val="22"/>
                <w:szCs w:val="22"/>
              </w:rPr>
            </w:pPr>
          </w:p>
        </w:tc>
      </w:tr>
      <w:tr w:rsidR="00ED5044" w14:paraId="5E6B0C49" w14:textId="77777777">
        <w:tc>
          <w:tcPr>
            <w:tcW w:w="1492" w:type="dxa"/>
            <w:tcMar>
              <w:top w:w="-1" w:type="dxa"/>
              <w:left w:w="-1" w:type="dxa"/>
              <w:bottom w:w="-1" w:type="dxa"/>
              <w:right w:w="-1" w:type="dxa"/>
            </w:tcMar>
          </w:tcPr>
          <w:p w14:paraId="16BFA7A0" w14:textId="77777777" w:rsidR="00ED5044" w:rsidRDefault="00131D9C">
            <w:pPr>
              <w:ind w:right="720"/>
              <w:jc w:val="center"/>
              <w:rPr>
                <w:color w:val="000080"/>
                <w:sz w:val="22"/>
                <w:szCs w:val="22"/>
              </w:rPr>
            </w:pPr>
            <w:r>
              <w:rPr>
                <w:color w:val="000080"/>
                <w:sz w:val="22"/>
                <w:szCs w:val="22"/>
              </w:rPr>
              <w:t>III</w:t>
            </w:r>
          </w:p>
        </w:tc>
        <w:tc>
          <w:tcPr>
            <w:tcW w:w="8280" w:type="dxa"/>
            <w:tcMar>
              <w:top w:w="-1" w:type="dxa"/>
              <w:left w:w="-1" w:type="dxa"/>
              <w:bottom w:w="-1" w:type="dxa"/>
              <w:right w:w="-1" w:type="dxa"/>
            </w:tcMar>
          </w:tcPr>
          <w:p w14:paraId="518E62A4" w14:textId="77777777" w:rsidR="00ED5044" w:rsidRDefault="00131D9C">
            <w:pPr>
              <w:ind w:right="720"/>
              <w:rPr>
                <w:color w:val="000080"/>
                <w:sz w:val="22"/>
                <w:szCs w:val="22"/>
              </w:rPr>
            </w:pPr>
            <w:r>
              <w:rPr>
                <w:color w:val="000080"/>
                <w:sz w:val="22"/>
                <w:szCs w:val="22"/>
              </w:rPr>
              <w:t>Conference Booklet with Agenda</w:t>
            </w:r>
          </w:p>
        </w:tc>
      </w:tr>
      <w:tr w:rsidR="00ED5044" w14:paraId="43A155DF" w14:textId="77777777">
        <w:tc>
          <w:tcPr>
            <w:tcW w:w="1492" w:type="dxa"/>
            <w:tcMar>
              <w:top w:w="-1" w:type="dxa"/>
              <w:left w:w="-1" w:type="dxa"/>
              <w:bottom w:w="-1" w:type="dxa"/>
              <w:right w:w="-1" w:type="dxa"/>
            </w:tcMar>
          </w:tcPr>
          <w:p w14:paraId="4BC33D23" w14:textId="77777777" w:rsidR="00ED5044" w:rsidRDefault="00131D9C">
            <w:pPr>
              <w:ind w:right="720"/>
              <w:jc w:val="center"/>
              <w:rPr>
                <w:color w:val="000080"/>
                <w:sz w:val="22"/>
                <w:szCs w:val="22"/>
              </w:rPr>
            </w:pPr>
            <w:r>
              <w:rPr>
                <w:color w:val="000080"/>
                <w:sz w:val="22"/>
                <w:szCs w:val="22"/>
              </w:rPr>
              <w:t>IV</w:t>
            </w:r>
          </w:p>
        </w:tc>
        <w:tc>
          <w:tcPr>
            <w:tcW w:w="8280" w:type="dxa"/>
            <w:tcMar>
              <w:top w:w="-1" w:type="dxa"/>
              <w:left w:w="-1" w:type="dxa"/>
              <w:bottom w:w="-1" w:type="dxa"/>
              <w:right w:w="-1" w:type="dxa"/>
            </w:tcMar>
          </w:tcPr>
          <w:p w14:paraId="1C0D41C8" w14:textId="77777777" w:rsidR="00ED5044" w:rsidRDefault="00131D9C">
            <w:pPr>
              <w:ind w:right="720"/>
              <w:rPr>
                <w:color w:val="000080"/>
                <w:sz w:val="22"/>
                <w:szCs w:val="22"/>
              </w:rPr>
            </w:pPr>
            <w:r>
              <w:rPr>
                <w:color w:val="000080"/>
                <w:sz w:val="22"/>
                <w:szCs w:val="22"/>
              </w:rPr>
              <w:t xml:space="preserve">Attendee List </w:t>
            </w:r>
          </w:p>
        </w:tc>
      </w:tr>
      <w:tr w:rsidR="00ED5044" w14:paraId="39297BBC" w14:textId="77777777">
        <w:tc>
          <w:tcPr>
            <w:tcW w:w="1492" w:type="dxa"/>
            <w:tcMar>
              <w:top w:w="-1" w:type="dxa"/>
              <w:left w:w="-1" w:type="dxa"/>
              <w:bottom w:w="-1" w:type="dxa"/>
              <w:right w:w="-1" w:type="dxa"/>
            </w:tcMar>
          </w:tcPr>
          <w:p w14:paraId="1F68190A" w14:textId="77777777" w:rsidR="00ED5044" w:rsidRDefault="00131D9C">
            <w:pPr>
              <w:ind w:right="720"/>
              <w:jc w:val="center"/>
              <w:rPr>
                <w:color w:val="000080"/>
                <w:sz w:val="22"/>
                <w:szCs w:val="22"/>
              </w:rPr>
            </w:pPr>
            <w:r>
              <w:rPr>
                <w:color w:val="000080"/>
                <w:sz w:val="22"/>
                <w:szCs w:val="22"/>
              </w:rPr>
              <w:t>V</w:t>
            </w:r>
          </w:p>
        </w:tc>
        <w:tc>
          <w:tcPr>
            <w:tcW w:w="8280" w:type="dxa"/>
            <w:tcMar>
              <w:top w:w="-1" w:type="dxa"/>
              <w:left w:w="-1" w:type="dxa"/>
              <w:bottom w:w="-1" w:type="dxa"/>
              <w:right w:w="-1" w:type="dxa"/>
            </w:tcMar>
          </w:tcPr>
          <w:p w14:paraId="779563FB" w14:textId="77777777" w:rsidR="00ED5044" w:rsidRDefault="00131D9C">
            <w:pPr>
              <w:ind w:right="720"/>
              <w:rPr>
                <w:color w:val="000080"/>
                <w:sz w:val="22"/>
                <w:szCs w:val="22"/>
              </w:rPr>
            </w:pPr>
            <w:r>
              <w:rPr>
                <w:color w:val="000080"/>
                <w:sz w:val="22"/>
                <w:szCs w:val="22"/>
              </w:rPr>
              <w:t>Prize Forms</w:t>
            </w:r>
          </w:p>
        </w:tc>
      </w:tr>
      <w:tr w:rsidR="00ED5044" w14:paraId="00FD3A9C" w14:textId="77777777">
        <w:tc>
          <w:tcPr>
            <w:tcW w:w="1492" w:type="dxa"/>
            <w:tcMar>
              <w:top w:w="-1" w:type="dxa"/>
              <w:left w:w="-1" w:type="dxa"/>
              <w:bottom w:w="-1" w:type="dxa"/>
              <w:right w:w="-1" w:type="dxa"/>
            </w:tcMar>
          </w:tcPr>
          <w:p w14:paraId="077CB657" w14:textId="77777777" w:rsidR="00ED5044" w:rsidRDefault="00131D9C">
            <w:pPr>
              <w:ind w:right="720"/>
              <w:jc w:val="center"/>
              <w:rPr>
                <w:color w:val="000080"/>
                <w:sz w:val="22"/>
                <w:szCs w:val="22"/>
              </w:rPr>
            </w:pPr>
            <w:r>
              <w:rPr>
                <w:color w:val="000080"/>
                <w:sz w:val="22"/>
                <w:szCs w:val="22"/>
              </w:rPr>
              <w:t>VI</w:t>
            </w:r>
          </w:p>
        </w:tc>
        <w:tc>
          <w:tcPr>
            <w:tcW w:w="8280" w:type="dxa"/>
            <w:tcMar>
              <w:top w:w="-1" w:type="dxa"/>
              <w:left w:w="-1" w:type="dxa"/>
              <w:bottom w:w="-1" w:type="dxa"/>
              <w:right w:w="-1" w:type="dxa"/>
            </w:tcMar>
          </w:tcPr>
          <w:p w14:paraId="566BCF51" w14:textId="77777777" w:rsidR="00ED5044" w:rsidRDefault="00131D9C">
            <w:pPr>
              <w:ind w:right="720"/>
              <w:rPr>
                <w:color w:val="000080"/>
                <w:sz w:val="22"/>
                <w:szCs w:val="22"/>
              </w:rPr>
            </w:pPr>
            <w:r>
              <w:rPr>
                <w:color w:val="000080"/>
                <w:sz w:val="22"/>
                <w:szCs w:val="22"/>
              </w:rPr>
              <w:t>Evaluations</w:t>
            </w:r>
          </w:p>
        </w:tc>
      </w:tr>
    </w:tbl>
    <w:p w14:paraId="0DBE2088" w14:textId="77777777" w:rsidR="00ED5044" w:rsidRDefault="00ED5044">
      <w:pPr>
        <w:ind w:left="960" w:right="720"/>
        <w:jc w:val="center"/>
        <w:rPr>
          <w:color w:val="000080"/>
          <w:sz w:val="48"/>
          <w:szCs w:val="48"/>
        </w:rPr>
      </w:pPr>
    </w:p>
    <w:p w14:paraId="51F2BB2D" w14:textId="77777777" w:rsidR="00ED5044" w:rsidRDefault="00131D9C">
      <w:pPr>
        <w:ind w:left="960" w:right="720"/>
        <w:jc w:val="center"/>
        <w:rPr>
          <w:color w:val="000080"/>
          <w:sz w:val="36"/>
          <w:szCs w:val="36"/>
        </w:rPr>
      </w:pPr>
      <w:r>
        <w:rPr>
          <w:b/>
          <w:bCs/>
          <w:i/>
          <w:iCs/>
          <w:color w:val="000080"/>
          <w:sz w:val="36"/>
          <w:szCs w:val="36"/>
        </w:rPr>
        <w:t>GENERAL INFORMATION</w:t>
      </w:r>
    </w:p>
    <w:p w14:paraId="68039469" w14:textId="77777777" w:rsidR="00ED5044" w:rsidRDefault="00ED5044">
      <w:pPr>
        <w:ind w:left="960" w:right="720"/>
        <w:jc w:val="center"/>
        <w:rPr>
          <w:color w:val="000080"/>
          <w:sz w:val="28"/>
          <w:szCs w:val="28"/>
        </w:rPr>
      </w:pPr>
    </w:p>
    <w:p w14:paraId="6C61673E" w14:textId="4B74245B" w:rsidR="00ED5044" w:rsidRDefault="00131D9C">
      <w:pPr>
        <w:ind w:left="960" w:right="720"/>
        <w:jc w:val="both"/>
        <w:rPr>
          <w:color w:val="000080"/>
          <w:sz w:val="28"/>
          <w:szCs w:val="28"/>
        </w:rPr>
      </w:pPr>
      <w:r>
        <w:rPr>
          <w:i/>
          <w:iCs/>
          <w:color w:val="000080"/>
          <w:sz w:val="28"/>
          <w:szCs w:val="28"/>
        </w:rPr>
        <w:t>The North Carolina Directors of Nursing Administration in Long Term Care welcome all our exhibitors and sponsors for this, our 202</w:t>
      </w:r>
      <w:r w:rsidR="0031521C">
        <w:rPr>
          <w:i/>
          <w:iCs/>
          <w:color w:val="000080"/>
          <w:sz w:val="28"/>
          <w:szCs w:val="28"/>
        </w:rPr>
        <w:t>6</w:t>
      </w:r>
      <w:r>
        <w:rPr>
          <w:i/>
          <w:iCs/>
          <w:color w:val="000080"/>
          <w:sz w:val="28"/>
          <w:szCs w:val="28"/>
        </w:rPr>
        <w:t xml:space="preserve"> Trade Show.  Our association is pleased that your company has chosen to be a part of our annual trade show, and we truly appreciate your support. With </w:t>
      </w:r>
      <w:r w:rsidR="0031521C">
        <w:rPr>
          <w:i/>
          <w:iCs/>
          <w:color w:val="000080"/>
          <w:sz w:val="28"/>
          <w:szCs w:val="28"/>
        </w:rPr>
        <w:t>an Autumn theme</w:t>
      </w:r>
      <w:r>
        <w:rPr>
          <w:i/>
          <w:iCs/>
          <w:color w:val="000080"/>
          <w:sz w:val="28"/>
          <w:szCs w:val="28"/>
        </w:rPr>
        <w:t xml:space="preserve">, we celebrate </w:t>
      </w:r>
      <w:r w:rsidR="0031521C">
        <w:rPr>
          <w:i/>
          <w:iCs/>
          <w:color w:val="000080"/>
          <w:sz w:val="28"/>
          <w:szCs w:val="28"/>
        </w:rPr>
        <w:t xml:space="preserve">“Harvesting Success in Long Term Care!” </w:t>
      </w:r>
      <w:r>
        <w:rPr>
          <w:i/>
          <w:iCs/>
          <w:color w:val="000080"/>
          <w:sz w:val="28"/>
          <w:szCs w:val="28"/>
        </w:rPr>
        <w:t xml:space="preserve">There is </w:t>
      </w:r>
      <w:r w:rsidR="0031521C">
        <w:rPr>
          <w:i/>
          <w:iCs/>
          <w:color w:val="000080"/>
          <w:sz w:val="28"/>
          <w:szCs w:val="28"/>
        </w:rPr>
        <w:t xml:space="preserve">such an opportunity for success in Long Term Care </w:t>
      </w:r>
      <w:r>
        <w:rPr>
          <w:i/>
          <w:iCs/>
          <w:color w:val="000080"/>
          <w:sz w:val="28"/>
          <w:szCs w:val="28"/>
        </w:rPr>
        <w:t xml:space="preserve">awaiting so many health care professionals including you, our vendors! </w:t>
      </w:r>
    </w:p>
    <w:p w14:paraId="6FC2B353" w14:textId="77777777" w:rsidR="00ED5044" w:rsidRDefault="00ED5044">
      <w:pPr>
        <w:ind w:left="960" w:right="720"/>
        <w:jc w:val="both"/>
        <w:rPr>
          <w:color w:val="000080"/>
          <w:sz w:val="28"/>
          <w:szCs w:val="28"/>
        </w:rPr>
      </w:pPr>
    </w:p>
    <w:p w14:paraId="1B667675" w14:textId="38CCF251" w:rsidR="00ED5044" w:rsidRDefault="00131D9C">
      <w:pPr>
        <w:ind w:left="960" w:right="720"/>
        <w:jc w:val="both"/>
        <w:rPr>
          <w:color w:val="000080"/>
          <w:sz w:val="28"/>
          <w:szCs w:val="28"/>
        </w:rPr>
      </w:pPr>
      <w:r>
        <w:rPr>
          <w:i/>
          <w:iCs/>
          <w:color w:val="000080"/>
          <w:sz w:val="28"/>
          <w:szCs w:val="28"/>
        </w:rPr>
        <w:t>All questions regarding our 202</w:t>
      </w:r>
      <w:r w:rsidR="0031521C">
        <w:rPr>
          <w:i/>
          <w:iCs/>
          <w:color w:val="000080"/>
          <w:sz w:val="28"/>
          <w:szCs w:val="28"/>
        </w:rPr>
        <w:t>6</w:t>
      </w:r>
      <w:r>
        <w:rPr>
          <w:i/>
          <w:iCs/>
          <w:color w:val="000080"/>
          <w:sz w:val="28"/>
          <w:szCs w:val="28"/>
        </w:rPr>
        <w:t xml:space="preserve"> Trade show procedures, space assignments, and exhibitor registration should be directed to NCDONA LTC staff at the vendor registration table. Questions regarding decorating and additional services such as set-up and dismantling, labor, cleaning, or extra tables should be directed to the Vendor Liaison or the assistant. Convention Makers is the provider we are using (843-650-6300). </w:t>
      </w:r>
      <w:r>
        <w:rPr>
          <w:b/>
          <w:bCs/>
          <w:i/>
          <w:iCs/>
          <w:color w:val="000080"/>
          <w:sz w:val="28"/>
          <w:szCs w:val="28"/>
        </w:rPr>
        <w:t>Please do not ship directly to the hotel.</w:t>
      </w:r>
      <w:r>
        <w:rPr>
          <w:i/>
          <w:iCs/>
          <w:color w:val="000080"/>
          <w:sz w:val="28"/>
          <w:szCs w:val="28"/>
        </w:rPr>
        <w:t xml:space="preserve"> Contact convention makers for details of where to ship. There will be hotel staff available to assist as well.  </w:t>
      </w:r>
    </w:p>
    <w:p w14:paraId="44DB315B" w14:textId="77777777" w:rsidR="00ED5044" w:rsidRDefault="00ED5044">
      <w:pPr>
        <w:ind w:left="960" w:right="720"/>
        <w:jc w:val="both"/>
        <w:rPr>
          <w:color w:val="000080"/>
          <w:sz w:val="28"/>
          <w:szCs w:val="28"/>
        </w:rPr>
      </w:pPr>
    </w:p>
    <w:p w14:paraId="28015B82" w14:textId="77777777" w:rsidR="00ED5044" w:rsidRDefault="00131D9C">
      <w:pPr>
        <w:ind w:left="960" w:right="720"/>
        <w:jc w:val="both"/>
        <w:rPr>
          <w:color w:val="000080"/>
          <w:sz w:val="28"/>
          <w:szCs w:val="28"/>
        </w:rPr>
      </w:pPr>
      <w:r>
        <w:rPr>
          <w:i/>
          <w:iCs/>
          <w:color w:val="000080"/>
          <w:sz w:val="28"/>
          <w:szCs w:val="28"/>
        </w:rPr>
        <w:lastRenderedPageBreak/>
        <w:t>NCDONA LTC Vendor Liaison for this trade show is Julie Stafford. Please see Julie if you have any questions.</w:t>
      </w:r>
    </w:p>
    <w:p w14:paraId="57204FD5" w14:textId="77777777" w:rsidR="00ED5044" w:rsidRDefault="00ED5044">
      <w:pPr>
        <w:ind w:left="960" w:right="720"/>
        <w:jc w:val="both"/>
        <w:rPr>
          <w:color w:val="000080"/>
          <w:sz w:val="28"/>
          <w:szCs w:val="28"/>
        </w:rPr>
      </w:pPr>
    </w:p>
    <w:p w14:paraId="0DA394C5" w14:textId="77777777" w:rsidR="00ED5044" w:rsidRDefault="00131D9C">
      <w:pPr>
        <w:ind w:left="960" w:right="720"/>
        <w:jc w:val="center"/>
        <w:rPr>
          <w:color w:val="000080"/>
          <w:sz w:val="28"/>
          <w:szCs w:val="28"/>
        </w:rPr>
      </w:pPr>
      <w:r>
        <w:rPr>
          <w:b/>
          <w:bCs/>
          <w:i/>
          <w:iCs/>
          <w:color w:val="000080"/>
          <w:sz w:val="28"/>
          <w:szCs w:val="28"/>
        </w:rPr>
        <w:tab/>
        <w:t>EXHIBITOR INFORMATION</w:t>
      </w:r>
    </w:p>
    <w:p w14:paraId="578EFCBE" w14:textId="77777777" w:rsidR="00ED5044" w:rsidRDefault="00ED5044">
      <w:pPr>
        <w:ind w:left="960" w:right="720"/>
        <w:jc w:val="center"/>
        <w:rPr>
          <w:color w:val="000080"/>
          <w:sz w:val="28"/>
          <w:szCs w:val="28"/>
        </w:rPr>
      </w:pPr>
    </w:p>
    <w:p w14:paraId="2382E130" w14:textId="2978E0AC" w:rsidR="00ED5044" w:rsidRDefault="00131D9C">
      <w:pPr>
        <w:ind w:left="960" w:right="720"/>
        <w:jc w:val="both"/>
        <w:rPr>
          <w:color w:val="000080"/>
          <w:sz w:val="28"/>
          <w:szCs w:val="28"/>
        </w:rPr>
      </w:pPr>
      <w:r>
        <w:rPr>
          <w:i/>
          <w:iCs/>
          <w:color w:val="000080"/>
          <w:sz w:val="28"/>
          <w:szCs w:val="28"/>
        </w:rPr>
        <w:t xml:space="preserve">All exhibitors are required to wear name badges to allow entry into exhibit hall, including setup and dismantling.  If you need additional badges, you must see the Vendor Liaison, as there is a limit to the number of representatives based on sponsorship level.  </w:t>
      </w:r>
      <w:r>
        <w:rPr>
          <w:b/>
          <w:bCs/>
          <w:i/>
          <w:iCs/>
          <w:color w:val="000080"/>
          <w:sz w:val="28"/>
          <w:szCs w:val="28"/>
        </w:rPr>
        <w:t>Non-exhibiting representatives are not allowed in the vendor trade show area.  Please adhere to these guidelines. Children under the age of 18 are not to be in the Vendor area during the Trade show.</w:t>
      </w:r>
    </w:p>
    <w:p w14:paraId="6F05B1F2" w14:textId="77777777" w:rsidR="00ED5044" w:rsidRDefault="00ED5044">
      <w:pPr>
        <w:ind w:left="960" w:right="720"/>
        <w:jc w:val="both"/>
        <w:rPr>
          <w:color w:val="000080"/>
          <w:sz w:val="28"/>
          <w:szCs w:val="28"/>
        </w:rPr>
      </w:pPr>
    </w:p>
    <w:p w14:paraId="48888401" w14:textId="77777777" w:rsidR="00ED5044" w:rsidRDefault="00131D9C">
      <w:pPr>
        <w:ind w:left="960" w:right="720"/>
        <w:jc w:val="center"/>
        <w:rPr>
          <w:color w:val="000080"/>
          <w:sz w:val="28"/>
          <w:szCs w:val="28"/>
        </w:rPr>
      </w:pPr>
      <w:r>
        <w:rPr>
          <w:b/>
          <w:bCs/>
          <w:i/>
          <w:iCs/>
          <w:color w:val="000080"/>
          <w:sz w:val="28"/>
          <w:szCs w:val="28"/>
        </w:rPr>
        <w:t>DISMANTLING BOOTHS</w:t>
      </w:r>
    </w:p>
    <w:p w14:paraId="383CF434" w14:textId="77777777" w:rsidR="00ED5044" w:rsidRDefault="00ED5044">
      <w:pPr>
        <w:ind w:left="960" w:right="720"/>
        <w:jc w:val="both"/>
        <w:rPr>
          <w:color w:val="000080"/>
          <w:sz w:val="28"/>
          <w:szCs w:val="28"/>
        </w:rPr>
      </w:pPr>
    </w:p>
    <w:p w14:paraId="15714091" w14:textId="584046A7" w:rsidR="00ED5044" w:rsidRDefault="00131D9C">
      <w:pPr>
        <w:ind w:left="960" w:right="720"/>
        <w:jc w:val="both"/>
        <w:rPr>
          <w:color w:val="FF0000"/>
          <w:sz w:val="28"/>
          <w:szCs w:val="28"/>
        </w:rPr>
      </w:pPr>
      <w:r>
        <w:rPr>
          <w:i/>
          <w:iCs/>
          <w:color w:val="000080"/>
          <w:sz w:val="28"/>
          <w:szCs w:val="28"/>
        </w:rPr>
        <w:t xml:space="preserve">Displays may be dismantled at the conclusion of day two of the trade show, </w:t>
      </w:r>
      <w:r w:rsidR="0031521C">
        <w:rPr>
          <w:i/>
          <w:iCs/>
          <w:color w:val="000080"/>
          <w:sz w:val="28"/>
          <w:szCs w:val="28"/>
        </w:rPr>
        <w:t>Octo</w:t>
      </w:r>
      <w:r>
        <w:rPr>
          <w:i/>
          <w:iCs/>
          <w:color w:val="000080"/>
          <w:sz w:val="28"/>
          <w:szCs w:val="28"/>
        </w:rPr>
        <w:t>ber 1</w:t>
      </w:r>
      <w:r w:rsidR="0031521C">
        <w:rPr>
          <w:i/>
          <w:iCs/>
          <w:color w:val="000080"/>
          <w:sz w:val="28"/>
          <w:szCs w:val="28"/>
        </w:rPr>
        <w:t>6</w:t>
      </w:r>
      <w:r>
        <w:rPr>
          <w:i/>
          <w:iCs/>
          <w:color w:val="000080"/>
          <w:sz w:val="28"/>
          <w:szCs w:val="28"/>
        </w:rPr>
        <w:t xml:space="preserve">th.  The trade show is scheduled to end at approximately 10:30am (subject to change). Dismantling must be completed immediately following the event. </w:t>
      </w:r>
      <w:r>
        <w:rPr>
          <w:i/>
          <w:iCs/>
          <w:color w:val="FF0000"/>
          <w:sz w:val="28"/>
          <w:szCs w:val="28"/>
        </w:rPr>
        <w:t>Please do not begin dismantling prior to the trade show ending.  Thank you in advance!</w:t>
      </w:r>
    </w:p>
    <w:p w14:paraId="34C6ADB4" w14:textId="77777777" w:rsidR="00ED5044" w:rsidRDefault="00ED5044">
      <w:pPr>
        <w:ind w:left="960" w:right="720"/>
        <w:jc w:val="center"/>
        <w:rPr>
          <w:color w:val="000080"/>
          <w:sz w:val="28"/>
          <w:szCs w:val="28"/>
        </w:rPr>
      </w:pPr>
    </w:p>
    <w:p w14:paraId="4502A09E" w14:textId="77777777" w:rsidR="00ED5044" w:rsidRDefault="00131D9C">
      <w:pPr>
        <w:ind w:left="960" w:right="720"/>
        <w:jc w:val="center"/>
        <w:rPr>
          <w:color w:val="000080"/>
          <w:sz w:val="28"/>
          <w:szCs w:val="28"/>
        </w:rPr>
      </w:pPr>
      <w:r>
        <w:rPr>
          <w:b/>
          <w:bCs/>
          <w:i/>
          <w:iCs/>
          <w:color w:val="000080"/>
          <w:sz w:val="28"/>
          <w:szCs w:val="28"/>
        </w:rPr>
        <w:t>SECURITY SERVICE</w:t>
      </w:r>
    </w:p>
    <w:p w14:paraId="10D89927" w14:textId="77777777" w:rsidR="00ED5044" w:rsidRDefault="00ED5044">
      <w:pPr>
        <w:ind w:left="960" w:right="720"/>
        <w:jc w:val="center"/>
        <w:rPr>
          <w:color w:val="000080"/>
          <w:sz w:val="28"/>
          <w:szCs w:val="28"/>
        </w:rPr>
      </w:pPr>
    </w:p>
    <w:p w14:paraId="60783925" w14:textId="77777777" w:rsidR="00ED5044" w:rsidRDefault="00131D9C">
      <w:pPr>
        <w:ind w:left="960" w:right="720"/>
        <w:jc w:val="both"/>
        <w:rPr>
          <w:color w:val="000080"/>
          <w:sz w:val="28"/>
          <w:szCs w:val="28"/>
        </w:rPr>
      </w:pPr>
      <w:r>
        <w:rPr>
          <w:i/>
          <w:iCs/>
          <w:color w:val="000080"/>
          <w:sz w:val="28"/>
          <w:szCs w:val="28"/>
        </w:rPr>
        <w:t xml:space="preserve">Security is provided around the clock by NCDONA and the Hilton staff to promote secure and orderly use of the facilities.  We will have a security guard while we are in the exhibit hall with you during set up and dismantling, as well as during the exhibits.  The hotel will ensure that the exhibit hall is locked securely when the exhibit hall is not being used by our organization. You will not be able to access our vendor area when our vendor liaisons are not there.  </w:t>
      </w:r>
    </w:p>
    <w:p w14:paraId="7F352152" w14:textId="77777777" w:rsidR="00ED5044" w:rsidRDefault="00ED5044">
      <w:pPr>
        <w:ind w:left="960" w:right="720"/>
        <w:jc w:val="center"/>
        <w:rPr>
          <w:color w:val="000080"/>
          <w:sz w:val="28"/>
          <w:szCs w:val="28"/>
        </w:rPr>
      </w:pPr>
    </w:p>
    <w:p w14:paraId="344C41AC" w14:textId="77777777" w:rsidR="00ED5044" w:rsidRDefault="00131D9C">
      <w:pPr>
        <w:ind w:left="1680" w:right="720"/>
        <w:jc w:val="center"/>
        <w:rPr>
          <w:color w:val="000080"/>
          <w:sz w:val="36"/>
          <w:szCs w:val="36"/>
        </w:rPr>
      </w:pPr>
      <w:r>
        <w:rPr>
          <w:b/>
          <w:bCs/>
          <w:i/>
          <w:iCs/>
          <w:color w:val="000080"/>
          <w:sz w:val="36"/>
          <w:szCs w:val="36"/>
        </w:rPr>
        <w:t>TRADE SHOW ACTIVITIES</w:t>
      </w:r>
    </w:p>
    <w:p w14:paraId="6C803920" w14:textId="77777777" w:rsidR="00ED5044" w:rsidRDefault="00ED5044">
      <w:pPr>
        <w:ind w:left="960" w:right="720"/>
        <w:jc w:val="center"/>
        <w:rPr>
          <w:color w:val="000080"/>
          <w:sz w:val="28"/>
          <w:szCs w:val="28"/>
        </w:rPr>
      </w:pPr>
    </w:p>
    <w:p w14:paraId="0E1C7212" w14:textId="77777777" w:rsidR="00ED5044" w:rsidRDefault="00131D9C">
      <w:pPr>
        <w:ind w:left="960" w:right="720"/>
        <w:jc w:val="both"/>
        <w:rPr>
          <w:color w:val="000080"/>
          <w:sz w:val="28"/>
          <w:szCs w:val="28"/>
        </w:rPr>
      </w:pPr>
      <w:r>
        <w:rPr>
          <w:b/>
          <w:bCs/>
          <w:i/>
          <w:iCs/>
          <w:color w:val="000080"/>
          <w:sz w:val="28"/>
          <w:szCs w:val="28"/>
        </w:rPr>
        <w:t>Trade Show Times and Events (subject to change):</w:t>
      </w:r>
    </w:p>
    <w:tbl>
      <w:tblPr>
        <w:tblStyle w:val="a2"/>
        <w:tblW w:w="9840" w:type="dxa"/>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1890"/>
        <w:gridCol w:w="3990"/>
      </w:tblGrid>
      <w:tr w:rsidR="00ED5044" w14:paraId="6EC76C3A" w14:textId="77777777">
        <w:tc>
          <w:tcPr>
            <w:tcW w:w="3960" w:type="dxa"/>
          </w:tcPr>
          <w:p w14:paraId="7450D050" w14:textId="77777777" w:rsidR="00ED5044" w:rsidRDefault="00131D9C">
            <w:pPr>
              <w:ind w:right="720"/>
              <w:jc w:val="center"/>
              <w:rPr>
                <w:color w:val="000080"/>
                <w:sz w:val="28"/>
                <w:szCs w:val="28"/>
              </w:rPr>
            </w:pPr>
            <w:r>
              <w:rPr>
                <w:b/>
                <w:bCs/>
                <w:i/>
                <w:iCs/>
                <w:color w:val="000080"/>
                <w:sz w:val="28"/>
                <w:szCs w:val="28"/>
              </w:rPr>
              <w:t>Date</w:t>
            </w:r>
          </w:p>
        </w:tc>
        <w:tc>
          <w:tcPr>
            <w:tcW w:w="1890" w:type="dxa"/>
          </w:tcPr>
          <w:p w14:paraId="5B547A9B" w14:textId="77777777" w:rsidR="00ED5044" w:rsidRDefault="00131D9C">
            <w:pPr>
              <w:ind w:right="720"/>
              <w:jc w:val="center"/>
              <w:rPr>
                <w:color w:val="000080"/>
                <w:sz w:val="28"/>
                <w:szCs w:val="28"/>
              </w:rPr>
            </w:pPr>
            <w:r>
              <w:rPr>
                <w:b/>
                <w:bCs/>
                <w:i/>
                <w:iCs/>
                <w:color w:val="000080"/>
                <w:sz w:val="28"/>
                <w:szCs w:val="28"/>
              </w:rPr>
              <w:t>Time</w:t>
            </w:r>
          </w:p>
        </w:tc>
        <w:tc>
          <w:tcPr>
            <w:tcW w:w="3990" w:type="dxa"/>
          </w:tcPr>
          <w:p w14:paraId="52F07BBA" w14:textId="77777777" w:rsidR="00ED5044" w:rsidRDefault="00131D9C">
            <w:pPr>
              <w:ind w:right="720"/>
              <w:jc w:val="center"/>
              <w:rPr>
                <w:color w:val="000080"/>
                <w:sz w:val="28"/>
                <w:szCs w:val="28"/>
              </w:rPr>
            </w:pPr>
            <w:r>
              <w:rPr>
                <w:b/>
                <w:bCs/>
                <w:i/>
                <w:iCs/>
                <w:color w:val="000080"/>
                <w:sz w:val="28"/>
                <w:szCs w:val="28"/>
              </w:rPr>
              <w:t>Event</w:t>
            </w:r>
          </w:p>
        </w:tc>
      </w:tr>
      <w:tr w:rsidR="00ED5044" w14:paraId="2616FD14" w14:textId="77777777">
        <w:tc>
          <w:tcPr>
            <w:tcW w:w="3960" w:type="dxa"/>
            <w:tcMar>
              <w:top w:w="-1" w:type="dxa"/>
              <w:left w:w="-1" w:type="dxa"/>
              <w:bottom w:w="-1" w:type="dxa"/>
              <w:right w:w="-1" w:type="dxa"/>
            </w:tcMar>
          </w:tcPr>
          <w:p w14:paraId="738FEF38" w14:textId="49BD96C3" w:rsidR="00ED5044" w:rsidRPr="0031521C" w:rsidRDefault="00131D9C">
            <w:pPr>
              <w:ind w:right="720"/>
              <w:rPr>
                <w:color w:val="000080"/>
              </w:rPr>
            </w:pPr>
            <w:r w:rsidRPr="0031521C">
              <w:rPr>
                <w:i/>
                <w:iCs/>
                <w:color w:val="000080"/>
              </w:rPr>
              <w:t xml:space="preserve">Wednesday, </w:t>
            </w:r>
            <w:r w:rsidR="0031521C" w:rsidRPr="0031521C">
              <w:rPr>
                <w:i/>
                <w:iCs/>
                <w:color w:val="000080"/>
              </w:rPr>
              <w:t>October</w:t>
            </w:r>
            <w:r w:rsidRPr="0031521C">
              <w:rPr>
                <w:i/>
                <w:iCs/>
                <w:color w:val="000080"/>
              </w:rPr>
              <w:t xml:space="preserve"> 1</w:t>
            </w:r>
            <w:r w:rsidR="0031521C">
              <w:rPr>
                <w:i/>
                <w:iCs/>
                <w:color w:val="000080"/>
              </w:rPr>
              <w:t>4</w:t>
            </w:r>
            <w:r w:rsidRPr="0031521C">
              <w:rPr>
                <w:i/>
                <w:iCs/>
                <w:color w:val="000080"/>
              </w:rPr>
              <w:t>, 202</w:t>
            </w:r>
            <w:r w:rsidR="0031521C">
              <w:rPr>
                <w:i/>
                <w:iCs/>
                <w:color w:val="000080"/>
              </w:rPr>
              <w:t>6</w:t>
            </w:r>
          </w:p>
        </w:tc>
        <w:tc>
          <w:tcPr>
            <w:tcW w:w="1890" w:type="dxa"/>
            <w:tcMar>
              <w:top w:w="-1" w:type="dxa"/>
              <w:left w:w="-1" w:type="dxa"/>
              <w:bottom w:w="-1" w:type="dxa"/>
              <w:right w:w="-1" w:type="dxa"/>
            </w:tcMar>
          </w:tcPr>
          <w:p w14:paraId="73D924D0" w14:textId="2BCCF2A3" w:rsidR="00ED5044" w:rsidRPr="0031521C" w:rsidRDefault="001E2022">
            <w:pPr>
              <w:tabs>
                <w:tab w:val="left" w:pos="132"/>
              </w:tabs>
              <w:ind w:right="132"/>
              <w:jc w:val="center"/>
              <w:rPr>
                <w:color w:val="000080"/>
              </w:rPr>
            </w:pPr>
            <w:r>
              <w:rPr>
                <w:i/>
                <w:iCs/>
                <w:color w:val="000080"/>
              </w:rPr>
              <w:t>2</w:t>
            </w:r>
            <w:r w:rsidR="00131D9C" w:rsidRPr="0031521C">
              <w:rPr>
                <w:i/>
                <w:iCs/>
                <w:color w:val="000080"/>
              </w:rPr>
              <w:t>:</w:t>
            </w:r>
            <w:r w:rsidR="00BD5CE7">
              <w:rPr>
                <w:i/>
                <w:iCs/>
                <w:color w:val="000080"/>
              </w:rPr>
              <w:t>00</w:t>
            </w:r>
            <w:r w:rsidR="00131D9C" w:rsidRPr="0031521C">
              <w:rPr>
                <w:i/>
                <w:iCs/>
                <w:color w:val="000080"/>
              </w:rPr>
              <w:t>p-</w:t>
            </w:r>
            <w:r w:rsidR="00BD5CE7">
              <w:rPr>
                <w:i/>
                <w:iCs/>
                <w:color w:val="000080"/>
              </w:rPr>
              <w:t>5:00</w:t>
            </w:r>
          </w:p>
        </w:tc>
        <w:tc>
          <w:tcPr>
            <w:tcW w:w="3990" w:type="dxa"/>
            <w:tcMar>
              <w:top w:w="-1" w:type="dxa"/>
              <w:left w:w="-1" w:type="dxa"/>
              <w:bottom w:w="-1" w:type="dxa"/>
              <w:right w:w="-1" w:type="dxa"/>
            </w:tcMar>
          </w:tcPr>
          <w:p w14:paraId="6C6627EF" w14:textId="77777777" w:rsidR="00ED5044" w:rsidRPr="0031521C" w:rsidRDefault="00131D9C">
            <w:pPr>
              <w:rPr>
                <w:color w:val="000080"/>
              </w:rPr>
            </w:pPr>
            <w:r w:rsidRPr="0031521C">
              <w:rPr>
                <w:i/>
                <w:iCs/>
                <w:color w:val="000080"/>
              </w:rPr>
              <w:t>Booth Set Up/ Registration</w:t>
            </w:r>
          </w:p>
        </w:tc>
      </w:tr>
      <w:tr w:rsidR="00ED5044" w14:paraId="04F6F8C9" w14:textId="77777777">
        <w:tc>
          <w:tcPr>
            <w:tcW w:w="3960" w:type="dxa"/>
            <w:tcMar>
              <w:top w:w="-1" w:type="dxa"/>
              <w:left w:w="-1" w:type="dxa"/>
              <w:bottom w:w="-1" w:type="dxa"/>
              <w:right w:w="-1" w:type="dxa"/>
            </w:tcMar>
          </w:tcPr>
          <w:p w14:paraId="5AF7A87A" w14:textId="5A9BFD7E" w:rsidR="00ED5044" w:rsidRPr="0031521C" w:rsidRDefault="00131D9C">
            <w:pPr>
              <w:ind w:right="720"/>
              <w:rPr>
                <w:color w:val="E36C0A" w:themeColor="accent6" w:themeShade="BF"/>
              </w:rPr>
            </w:pPr>
            <w:r w:rsidRPr="0031521C">
              <w:rPr>
                <w:b/>
                <w:bCs/>
                <w:i/>
                <w:iCs/>
                <w:color w:val="E36C0A" w:themeColor="accent6" w:themeShade="BF"/>
              </w:rPr>
              <w:t xml:space="preserve">Wednesday, </w:t>
            </w:r>
            <w:r w:rsidR="0031521C" w:rsidRPr="0031521C">
              <w:rPr>
                <w:b/>
                <w:bCs/>
                <w:i/>
                <w:iCs/>
                <w:color w:val="E36C0A" w:themeColor="accent6" w:themeShade="BF"/>
              </w:rPr>
              <w:t>October</w:t>
            </w:r>
            <w:r w:rsidRPr="0031521C">
              <w:rPr>
                <w:b/>
                <w:bCs/>
                <w:i/>
                <w:iCs/>
                <w:color w:val="E36C0A" w:themeColor="accent6" w:themeShade="BF"/>
              </w:rPr>
              <w:t xml:space="preserve"> 1</w:t>
            </w:r>
            <w:r w:rsidR="0031521C" w:rsidRPr="0031521C">
              <w:rPr>
                <w:b/>
                <w:bCs/>
                <w:i/>
                <w:iCs/>
                <w:color w:val="E36C0A" w:themeColor="accent6" w:themeShade="BF"/>
              </w:rPr>
              <w:t>4</w:t>
            </w:r>
            <w:r w:rsidRPr="0031521C">
              <w:rPr>
                <w:b/>
                <w:bCs/>
                <w:i/>
                <w:iCs/>
                <w:color w:val="E36C0A" w:themeColor="accent6" w:themeShade="BF"/>
              </w:rPr>
              <w:t>, 202</w:t>
            </w:r>
            <w:r w:rsidR="0031521C" w:rsidRPr="0031521C">
              <w:rPr>
                <w:b/>
                <w:bCs/>
                <w:i/>
                <w:iCs/>
                <w:color w:val="E36C0A" w:themeColor="accent6" w:themeShade="BF"/>
              </w:rPr>
              <w:t>6</w:t>
            </w:r>
          </w:p>
        </w:tc>
        <w:tc>
          <w:tcPr>
            <w:tcW w:w="1890" w:type="dxa"/>
            <w:tcMar>
              <w:top w:w="-1" w:type="dxa"/>
              <w:left w:w="-1" w:type="dxa"/>
              <w:bottom w:w="-1" w:type="dxa"/>
              <w:right w:w="-1" w:type="dxa"/>
            </w:tcMar>
          </w:tcPr>
          <w:p w14:paraId="6A0743B5" w14:textId="77777777" w:rsidR="00ED5044" w:rsidRPr="0031521C" w:rsidRDefault="00131D9C">
            <w:pPr>
              <w:tabs>
                <w:tab w:val="left" w:pos="132"/>
              </w:tabs>
              <w:ind w:right="132"/>
              <w:jc w:val="center"/>
              <w:rPr>
                <w:color w:val="E36C0A" w:themeColor="accent6" w:themeShade="BF"/>
              </w:rPr>
            </w:pPr>
            <w:r w:rsidRPr="0031521C">
              <w:rPr>
                <w:b/>
                <w:bCs/>
                <w:i/>
                <w:iCs/>
                <w:color w:val="E36C0A" w:themeColor="accent6" w:themeShade="BF"/>
              </w:rPr>
              <w:t>6p-8p</w:t>
            </w:r>
          </w:p>
        </w:tc>
        <w:tc>
          <w:tcPr>
            <w:tcW w:w="3990" w:type="dxa"/>
            <w:tcMar>
              <w:top w:w="-1" w:type="dxa"/>
              <w:left w:w="-1" w:type="dxa"/>
              <w:bottom w:w="-1" w:type="dxa"/>
              <w:right w:w="-1" w:type="dxa"/>
            </w:tcMar>
          </w:tcPr>
          <w:p w14:paraId="33BD6C78" w14:textId="7A080188" w:rsidR="00ED5044" w:rsidRPr="0031521C" w:rsidRDefault="003B5FC2">
            <w:pPr>
              <w:rPr>
                <w:color w:val="E36C0A" w:themeColor="accent6" w:themeShade="BF"/>
              </w:rPr>
            </w:pPr>
            <w:r>
              <w:rPr>
                <w:b/>
                <w:bCs/>
                <w:i/>
                <w:iCs/>
                <w:color w:val="E36C0A" w:themeColor="accent6" w:themeShade="BF"/>
              </w:rPr>
              <w:t>Tim Elliott Concert Hilton Ballroom</w:t>
            </w:r>
          </w:p>
        </w:tc>
      </w:tr>
      <w:tr w:rsidR="00ED5044" w14:paraId="5EB86AEB" w14:textId="77777777">
        <w:tc>
          <w:tcPr>
            <w:tcW w:w="3960" w:type="dxa"/>
            <w:tcMar>
              <w:top w:w="-1" w:type="dxa"/>
              <w:left w:w="-1" w:type="dxa"/>
              <w:bottom w:w="-1" w:type="dxa"/>
              <w:right w:w="-1" w:type="dxa"/>
            </w:tcMar>
          </w:tcPr>
          <w:p w14:paraId="11B2EB8C" w14:textId="3FA05C9D" w:rsidR="00ED5044" w:rsidRPr="0031521C" w:rsidRDefault="00131D9C">
            <w:pPr>
              <w:ind w:right="720"/>
              <w:rPr>
                <w:color w:val="000080"/>
              </w:rPr>
            </w:pPr>
            <w:r w:rsidRPr="0031521C">
              <w:rPr>
                <w:i/>
                <w:iCs/>
                <w:color w:val="000080"/>
              </w:rPr>
              <w:t xml:space="preserve">Thursday, </w:t>
            </w:r>
            <w:r w:rsidR="0031521C">
              <w:rPr>
                <w:i/>
                <w:iCs/>
                <w:color w:val="000080"/>
              </w:rPr>
              <w:t>October 15</w:t>
            </w:r>
            <w:r w:rsidRPr="0031521C">
              <w:rPr>
                <w:i/>
                <w:iCs/>
                <w:color w:val="000080"/>
              </w:rPr>
              <w:t>, 202</w:t>
            </w:r>
            <w:r w:rsidR="0031521C">
              <w:rPr>
                <w:i/>
                <w:iCs/>
                <w:color w:val="000080"/>
              </w:rPr>
              <w:t>6</w:t>
            </w:r>
          </w:p>
        </w:tc>
        <w:tc>
          <w:tcPr>
            <w:tcW w:w="1890" w:type="dxa"/>
            <w:tcMar>
              <w:top w:w="-1" w:type="dxa"/>
              <w:left w:w="-1" w:type="dxa"/>
              <w:bottom w:w="-1" w:type="dxa"/>
              <w:right w:w="-1" w:type="dxa"/>
            </w:tcMar>
          </w:tcPr>
          <w:p w14:paraId="18031A00" w14:textId="77777777" w:rsidR="00ED5044" w:rsidRPr="0031521C" w:rsidRDefault="00131D9C">
            <w:pPr>
              <w:tabs>
                <w:tab w:val="left" w:pos="1692"/>
              </w:tabs>
              <w:ind w:right="132"/>
              <w:jc w:val="center"/>
              <w:rPr>
                <w:color w:val="000080"/>
              </w:rPr>
            </w:pPr>
            <w:r w:rsidRPr="0031521C">
              <w:rPr>
                <w:i/>
                <w:iCs/>
                <w:color w:val="000080"/>
              </w:rPr>
              <w:t>9a-1p</w:t>
            </w:r>
          </w:p>
        </w:tc>
        <w:tc>
          <w:tcPr>
            <w:tcW w:w="3990" w:type="dxa"/>
            <w:tcMar>
              <w:top w:w="-1" w:type="dxa"/>
              <w:left w:w="-1" w:type="dxa"/>
              <w:bottom w:w="-1" w:type="dxa"/>
              <w:right w:w="-1" w:type="dxa"/>
            </w:tcMar>
          </w:tcPr>
          <w:p w14:paraId="4A09380F" w14:textId="77777777" w:rsidR="00ED5044" w:rsidRPr="0031521C" w:rsidRDefault="00131D9C">
            <w:pPr>
              <w:rPr>
                <w:color w:val="000080"/>
              </w:rPr>
            </w:pPr>
            <w:r w:rsidRPr="0031521C">
              <w:rPr>
                <w:i/>
                <w:iCs/>
                <w:color w:val="000080"/>
              </w:rPr>
              <w:t>Booth Set Up/ Registration</w:t>
            </w:r>
          </w:p>
        </w:tc>
      </w:tr>
      <w:tr w:rsidR="00ED5044" w14:paraId="35560FC0" w14:textId="77777777">
        <w:tc>
          <w:tcPr>
            <w:tcW w:w="3960" w:type="dxa"/>
            <w:tcMar>
              <w:top w:w="-1" w:type="dxa"/>
              <w:left w:w="-1" w:type="dxa"/>
              <w:bottom w:w="-1" w:type="dxa"/>
              <w:right w:w="-1" w:type="dxa"/>
            </w:tcMar>
          </w:tcPr>
          <w:p w14:paraId="63EAA08C" w14:textId="2D7A3EA6" w:rsidR="00ED5044" w:rsidRPr="0031521C" w:rsidRDefault="00131D9C">
            <w:pPr>
              <w:ind w:right="720"/>
              <w:rPr>
                <w:color w:val="E36C0A" w:themeColor="accent6" w:themeShade="BF"/>
              </w:rPr>
            </w:pPr>
            <w:r w:rsidRPr="0031521C">
              <w:rPr>
                <w:b/>
                <w:bCs/>
                <w:i/>
                <w:iCs/>
                <w:color w:val="E36C0A" w:themeColor="accent6" w:themeShade="BF"/>
              </w:rPr>
              <w:t xml:space="preserve">Thursday, </w:t>
            </w:r>
            <w:r w:rsidR="0031521C">
              <w:rPr>
                <w:b/>
                <w:bCs/>
                <w:i/>
                <w:iCs/>
                <w:color w:val="E36C0A" w:themeColor="accent6" w:themeShade="BF"/>
              </w:rPr>
              <w:t>October 15</w:t>
            </w:r>
            <w:r w:rsidRPr="0031521C">
              <w:rPr>
                <w:b/>
                <w:bCs/>
                <w:i/>
                <w:iCs/>
                <w:color w:val="E36C0A" w:themeColor="accent6" w:themeShade="BF"/>
              </w:rPr>
              <w:t>, 202</w:t>
            </w:r>
            <w:r w:rsidR="0031521C">
              <w:rPr>
                <w:b/>
                <w:bCs/>
                <w:i/>
                <w:iCs/>
                <w:color w:val="E36C0A" w:themeColor="accent6" w:themeShade="BF"/>
              </w:rPr>
              <w:t>6</w:t>
            </w:r>
          </w:p>
        </w:tc>
        <w:tc>
          <w:tcPr>
            <w:tcW w:w="1890" w:type="dxa"/>
            <w:tcMar>
              <w:top w:w="-1" w:type="dxa"/>
              <w:left w:w="-1" w:type="dxa"/>
              <w:bottom w:w="-1" w:type="dxa"/>
              <w:right w:w="-1" w:type="dxa"/>
            </w:tcMar>
          </w:tcPr>
          <w:p w14:paraId="3B1DF945" w14:textId="77777777" w:rsidR="00ED5044" w:rsidRPr="0031521C" w:rsidRDefault="00131D9C">
            <w:pPr>
              <w:ind w:right="12"/>
              <w:jc w:val="center"/>
              <w:rPr>
                <w:color w:val="E36C0A" w:themeColor="accent6" w:themeShade="BF"/>
              </w:rPr>
            </w:pPr>
            <w:r w:rsidRPr="0031521C">
              <w:rPr>
                <w:i/>
                <w:iCs/>
                <w:color w:val="E36C0A" w:themeColor="accent6" w:themeShade="BF"/>
              </w:rPr>
              <w:t>11:45a</w:t>
            </w:r>
          </w:p>
        </w:tc>
        <w:tc>
          <w:tcPr>
            <w:tcW w:w="3990" w:type="dxa"/>
            <w:tcMar>
              <w:top w:w="-1" w:type="dxa"/>
              <w:left w:w="-1" w:type="dxa"/>
              <w:bottom w:w="-1" w:type="dxa"/>
              <w:right w:w="-1" w:type="dxa"/>
            </w:tcMar>
          </w:tcPr>
          <w:p w14:paraId="07F0A0D0" w14:textId="77777777" w:rsidR="00ED5044" w:rsidRPr="0031521C" w:rsidRDefault="00131D9C">
            <w:pPr>
              <w:ind w:right="720"/>
              <w:rPr>
                <w:color w:val="E36C0A" w:themeColor="accent6" w:themeShade="BF"/>
              </w:rPr>
            </w:pPr>
            <w:r w:rsidRPr="0031521C">
              <w:rPr>
                <w:b/>
                <w:bCs/>
                <w:i/>
                <w:iCs/>
                <w:color w:val="E36C0A" w:themeColor="accent6" w:themeShade="BF"/>
              </w:rPr>
              <w:t>Lunch in the Vendor Hall</w:t>
            </w:r>
          </w:p>
        </w:tc>
      </w:tr>
      <w:tr w:rsidR="00ED5044" w14:paraId="61822725" w14:textId="77777777">
        <w:tc>
          <w:tcPr>
            <w:tcW w:w="3960" w:type="dxa"/>
            <w:tcMar>
              <w:top w:w="-1" w:type="dxa"/>
              <w:left w:w="-1" w:type="dxa"/>
              <w:bottom w:w="-1" w:type="dxa"/>
              <w:right w:w="-1" w:type="dxa"/>
            </w:tcMar>
          </w:tcPr>
          <w:p w14:paraId="41A6F777" w14:textId="365B1E31" w:rsidR="00ED5044" w:rsidRPr="0031521C" w:rsidRDefault="00131D9C">
            <w:pPr>
              <w:ind w:right="720"/>
              <w:rPr>
                <w:color w:val="000080"/>
              </w:rPr>
            </w:pPr>
            <w:r w:rsidRPr="0031521C">
              <w:rPr>
                <w:i/>
                <w:iCs/>
                <w:color w:val="000080"/>
              </w:rPr>
              <w:t xml:space="preserve">Thursday, </w:t>
            </w:r>
            <w:r w:rsidR="0031521C">
              <w:rPr>
                <w:i/>
                <w:iCs/>
                <w:color w:val="000080"/>
              </w:rPr>
              <w:t>October 15</w:t>
            </w:r>
            <w:r w:rsidRPr="0031521C">
              <w:rPr>
                <w:i/>
                <w:iCs/>
                <w:color w:val="000080"/>
              </w:rPr>
              <w:t>, 202</w:t>
            </w:r>
            <w:r w:rsidR="0031521C">
              <w:rPr>
                <w:i/>
                <w:iCs/>
                <w:color w:val="000080"/>
              </w:rPr>
              <w:t>6</w:t>
            </w:r>
          </w:p>
        </w:tc>
        <w:tc>
          <w:tcPr>
            <w:tcW w:w="1890" w:type="dxa"/>
            <w:tcMar>
              <w:top w:w="-1" w:type="dxa"/>
              <w:left w:w="-1" w:type="dxa"/>
              <w:bottom w:w="-1" w:type="dxa"/>
              <w:right w:w="-1" w:type="dxa"/>
            </w:tcMar>
          </w:tcPr>
          <w:p w14:paraId="3D706B58" w14:textId="77777777" w:rsidR="00ED5044" w:rsidRPr="0031521C" w:rsidRDefault="00131D9C">
            <w:pPr>
              <w:ind w:right="12"/>
              <w:jc w:val="center"/>
              <w:rPr>
                <w:color w:val="000080"/>
              </w:rPr>
            </w:pPr>
            <w:r w:rsidRPr="0031521C">
              <w:rPr>
                <w:i/>
                <w:iCs/>
                <w:color w:val="000080"/>
              </w:rPr>
              <w:t>1:30pm</w:t>
            </w:r>
          </w:p>
        </w:tc>
        <w:tc>
          <w:tcPr>
            <w:tcW w:w="3990" w:type="dxa"/>
            <w:tcMar>
              <w:top w:w="-1" w:type="dxa"/>
              <w:left w:w="-1" w:type="dxa"/>
              <w:bottom w:w="-1" w:type="dxa"/>
              <w:right w:w="-1" w:type="dxa"/>
            </w:tcMar>
          </w:tcPr>
          <w:p w14:paraId="1CD2E404" w14:textId="77777777" w:rsidR="00ED5044" w:rsidRPr="0031521C" w:rsidRDefault="00131D9C">
            <w:pPr>
              <w:ind w:right="720"/>
              <w:rPr>
                <w:color w:val="000080"/>
              </w:rPr>
            </w:pPr>
            <w:r w:rsidRPr="0031521C">
              <w:rPr>
                <w:i/>
                <w:iCs/>
                <w:color w:val="000080"/>
              </w:rPr>
              <w:t>Complete Booth Set Up</w:t>
            </w:r>
          </w:p>
        </w:tc>
      </w:tr>
      <w:tr w:rsidR="00ED5044" w14:paraId="21B6C6B5" w14:textId="77777777">
        <w:tc>
          <w:tcPr>
            <w:tcW w:w="3960" w:type="dxa"/>
            <w:tcMar>
              <w:top w:w="-1" w:type="dxa"/>
              <w:left w:w="-1" w:type="dxa"/>
              <w:bottom w:w="-1" w:type="dxa"/>
              <w:right w:w="-1" w:type="dxa"/>
            </w:tcMar>
          </w:tcPr>
          <w:p w14:paraId="5924B166" w14:textId="3F686FCE" w:rsidR="00ED5044" w:rsidRPr="0031521C" w:rsidRDefault="00131D9C">
            <w:pPr>
              <w:ind w:right="720"/>
              <w:rPr>
                <w:b/>
                <w:bCs/>
                <w:color w:val="E36C0A" w:themeColor="accent6" w:themeShade="BF"/>
              </w:rPr>
            </w:pPr>
            <w:r w:rsidRPr="0031521C">
              <w:rPr>
                <w:b/>
                <w:bCs/>
                <w:i/>
                <w:iCs/>
                <w:color w:val="E36C0A" w:themeColor="accent6" w:themeShade="BF"/>
              </w:rPr>
              <w:t xml:space="preserve">Thursday </w:t>
            </w:r>
            <w:r w:rsidR="0031521C">
              <w:rPr>
                <w:b/>
                <w:bCs/>
                <w:i/>
                <w:iCs/>
                <w:color w:val="E36C0A" w:themeColor="accent6" w:themeShade="BF"/>
              </w:rPr>
              <w:t>October 15</w:t>
            </w:r>
            <w:r w:rsidRPr="0031521C">
              <w:rPr>
                <w:b/>
                <w:bCs/>
                <w:i/>
                <w:iCs/>
                <w:color w:val="E36C0A" w:themeColor="accent6" w:themeShade="BF"/>
              </w:rPr>
              <w:t>, 202</w:t>
            </w:r>
            <w:r w:rsidR="0031521C" w:rsidRPr="0031521C">
              <w:rPr>
                <w:b/>
                <w:bCs/>
                <w:i/>
                <w:iCs/>
                <w:color w:val="E36C0A" w:themeColor="accent6" w:themeShade="BF"/>
              </w:rPr>
              <w:t>6</w:t>
            </w:r>
          </w:p>
        </w:tc>
        <w:tc>
          <w:tcPr>
            <w:tcW w:w="1890" w:type="dxa"/>
            <w:tcMar>
              <w:top w:w="-1" w:type="dxa"/>
              <w:left w:w="-1" w:type="dxa"/>
              <w:bottom w:w="-1" w:type="dxa"/>
              <w:right w:w="-1" w:type="dxa"/>
            </w:tcMar>
          </w:tcPr>
          <w:p w14:paraId="6FB672AA" w14:textId="21002E6A" w:rsidR="00ED5044" w:rsidRPr="0031521C" w:rsidRDefault="00131D9C">
            <w:pPr>
              <w:ind w:right="12"/>
              <w:jc w:val="center"/>
              <w:rPr>
                <w:b/>
                <w:bCs/>
                <w:color w:val="E36C0A" w:themeColor="accent6" w:themeShade="BF"/>
              </w:rPr>
            </w:pPr>
            <w:r w:rsidRPr="0031521C">
              <w:rPr>
                <w:b/>
                <w:bCs/>
                <w:i/>
                <w:iCs/>
                <w:color w:val="E36C0A" w:themeColor="accent6" w:themeShade="BF"/>
              </w:rPr>
              <w:t>2:</w:t>
            </w:r>
            <w:r w:rsidR="00BD5CE7">
              <w:rPr>
                <w:b/>
                <w:bCs/>
                <w:i/>
                <w:iCs/>
                <w:color w:val="E36C0A" w:themeColor="accent6" w:themeShade="BF"/>
              </w:rPr>
              <w:t>30</w:t>
            </w:r>
            <w:r w:rsidRPr="0031521C">
              <w:rPr>
                <w:b/>
                <w:bCs/>
                <w:i/>
                <w:iCs/>
                <w:color w:val="E36C0A" w:themeColor="accent6" w:themeShade="BF"/>
              </w:rPr>
              <w:t>p-</w:t>
            </w:r>
            <w:r w:rsidR="00BD5CE7">
              <w:rPr>
                <w:b/>
                <w:bCs/>
                <w:i/>
                <w:iCs/>
                <w:color w:val="E36C0A" w:themeColor="accent6" w:themeShade="BF"/>
              </w:rPr>
              <w:t>4:30</w:t>
            </w:r>
            <w:r w:rsidRPr="0031521C">
              <w:rPr>
                <w:b/>
                <w:bCs/>
                <w:i/>
                <w:iCs/>
                <w:color w:val="E36C0A" w:themeColor="accent6" w:themeShade="BF"/>
              </w:rPr>
              <w:t>p</w:t>
            </w:r>
          </w:p>
        </w:tc>
        <w:tc>
          <w:tcPr>
            <w:tcW w:w="3990" w:type="dxa"/>
            <w:tcMar>
              <w:top w:w="-1" w:type="dxa"/>
              <w:left w:w="-1" w:type="dxa"/>
              <w:bottom w:w="-1" w:type="dxa"/>
              <w:right w:w="-1" w:type="dxa"/>
            </w:tcMar>
          </w:tcPr>
          <w:p w14:paraId="4559D114" w14:textId="77777777" w:rsidR="00ED5044" w:rsidRPr="0031521C" w:rsidRDefault="00131D9C">
            <w:pPr>
              <w:ind w:right="720"/>
              <w:rPr>
                <w:b/>
                <w:bCs/>
                <w:color w:val="E36C0A" w:themeColor="accent6" w:themeShade="BF"/>
              </w:rPr>
            </w:pPr>
            <w:r w:rsidRPr="0031521C">
              <w:rPr>
                <w:b/>
                <w:bCs/>
                <w:i/>
                <w:iCs/>
                <w:color w:val="E36C0A" w:themeColor="accent6" w:themeShade="BF"/>
              </w:rPr>
              <w:t>Vendor Trade Show</w:t>
            </w:r>
          </w:p>
        </w:tc>
      </w:tr>
      <w:tr w:rsidR="00ED5044" w14:paraId="3E2A8290" w14:textId="77777777">
        <w:tc>
          <w:tcPr>
            <w:tcW w:w="3960" w:type="dxa"/>
            <w:tcMar>
              <w:top w:w="-1" w:type="dxa"/>
              <w:left w:w="-1" w:type="dxa"/>
              <w:bottom w:w="-1" w:type="dxa"/>
              <w:right w:w="-1" w:type="dxa"/>
            </w:tcMar>
          </w:tcPr>
          <w:p w14:paraId="7BF1CA71" w14:textId="7F742BE0" w:rsidR="00ED5044" w:rsidRPr="0031521C" w:rsidRDefault="00131D9C">
            <w:pPr>
              <w:ind w:right="720"/>
              <w:rPr>
                <w:color w:val="000080"/>
              </w:rPr>
            </w:pPr>
            <w:r w:rsidRPr="0031521C">
              <w:rPr>
                <w:i/>
                <w:iCs/>
                <w:color w:val="000080"/>
              </w:rPr>
              <w:t xml:space="preserve">Thursday, </w:t>
            </w:r>
            <w:r w:rsidR="0031521C">
              <w:rPr>
                <w:i/>
                <w:iCs/>
                <w:color w:val="000080"/>
              </w:rPr>
              <w:t>October 15</w:t>
            </w:r>
            <w:r w:rsidRPr="0031521C">
              <w:rPr>
                <w:i/>
                <w:iCs/>
                <w:color w:val="000080"/>
              </w:rPr>
              <w:t>, 202</w:t>
            </w:r>
            <w:r w:rsidR="0031521C">
              <w:rPr>
                <w:i/>
                <w:iCs/>
                <w:color w:val="000080"/>
              </w:rPr>
              <w:t>6</w:t>
            </w:r>
          </w:p>
        </w:tc>
        <w:tc>
          <w:tcPr>
            <w:tcW w:w="1890" w:type="dxa"/>
            <w:tcMar>
              <w:top w:w="-1" w:type="dxa"/>
              <w:left w:w="-1" w:type="dxa"/>
              <w:bottom w:w="-1" w:type="dxa"/>
              <w:right w:w="-1" w:type="dxa"/>
            </w:tcMar>
          </w:tcPr>
          <w:p w14:paraId="05F05634" w14:textId="77777777" w:rsidR="00ED5044" w:rsidRPr="0031521C" w:rsidRDefault="00131D9C">
            <w:pPr>
              <w:ind w:right="12"/>
              <w:jc w:val="center"/>
              <w:rPr>
                <w:color w:val="000080"/>
              </w:rPr>
            </w:pPr>
            <w:r w:rsidRPr="0031521C">
              <w:rPr>
                <w:i/>
                <w:iCs/>
                <w:color w:val="000080"/>
              </w:rPr>
              <w:t>5:30p</w:t>
            </w:r>
          </w:p>
        </w:tc>
        <w:tc>
          <w:tcPr>
            <w:tcW w:w="3990" w:type="dxa"/>
            <w:tcMar>
              <w:top w:w="-1" w:type="dxa"/>
              <w:left w:w="-1" w:type="dxa"/>
              <w:bottom w:w="-1" w:type="dxa"/>
              <w:right w:w="-1" w:type="dxa"/>
            </w:tcMar>
          </w:tcPr>
          <w:p w14:paraId="7027B3D2" w14:textId="77777777" w:rsidR="00ED5044" w:rsidRPr="0031521C" w:rsidRDefault="00131D9C">
            <w:pPr>
              <w:ind w:right="720"/>
              <w:rPr>
                <w:color w:val="000080"/>
              </w:rPr>
            </w:pPr>
            <w:r w:rsidRPr="0031521C">
              <w:rPr>
                <w:i/>
                <w:iCs/>
                <w:color w:val="000080"/>
              </w:rPr>
              <w:t>Vendor hall locked</w:t>
            </w:r>
          </w:p>
        </w:tc>
      </w:tr>
      <w:tr w:rsidR="00ED5044" w14:paraId="08DA5470" w14:textId="77777777">
        <w:tc>
          <w:tcPr>
            <w:tcW w:w="3960" w:type="dxa"/>
            <w:tcMar>
              <w:top w:w="-1" w:type="dxa"/>
              <w:left w:w="-1" w:type="dxa"/>
              <w:bottom w:w="-1" w:type="dxa"/>
              <w:right w:w="-1" w:type="dxa"/>
            </w:tcMar>
          </w:tcPr>
          <w:p w14:paraId="7FDFB124" w14:textId="453053F6" w:rsidR="00ED5044" w:rsidRPr="0031521C" w:rsidRDefault="00131D9C">
            <w:pPr>
              <w:ind w:right="720"/>
              <w:rPr>
                <w:b/>
                <w:bCs/>
                <w:color w:val="E36C0A" w:themeColor="accent6" w:themeShade="BF"/>
              </w:rPr>
            </w:pPr>
            <w:r w:rsidRPr="0031521C">
              <w:rPr>
                <w:b/>
                <w:bCs/>
                <w:i/>
                <w:iCs/>
                <w:color w:val="E36C0A" w:themeColor="accent6" w:themeShade="BF"/>
              </w:rPr>
              <w:t xml:space="preserve">Friday, </w:t>
            </w:r>
            <w:r w:rsidR="0031521C">
              <w:rPr>
                <w:b/>
                <w:bCs/>
                <w:i/>
                <w:iCs/>
                <w:color w:val="E36C0A" w:themeColor="accent6" w:themeShade="BF"/>
              </w:rPr>
              <w:t>October 16</w:t>
            </w:r>
            <w:r w:rsidRPr="0031521C">
              <w:rPr>
                <w:b/>
                <w:bCs/>
                <w:i/>
                <w:iCs/>
                <w:color w:val="E36C0A" w:themeColor="accent6" w:themeShade="BF"/>
              </w:rPr>
              <w:t>, 202</w:t>
            </w:r>
            <w:r w:rsidR="0031521C">
              <w:rPr>
                <w:b/>
                <w:bCs/>
                <w:i/>
                <w:iCs/>
                <w:color w:val="E36C0A" w:themeColor="accent6" w:themeShade="BF"/>
              </w:rPr>
              <w:t>6</w:t>
            </w:r>
          </w:p>
        </w:tc>
        <w:tc>
          <w:tcPr>
            <w:tcW w:w="1890" w:type="dxa"/>
            <w:tcMar>
              <w:top w:w="-1" w:type="dxa"/>
              <w:left w:w="-1" w:type="dxa"/>
              <w:bottom w:w="-1" w:type="dxa"/>
              <w:right w:w="-1" w:type="dxa"/>
            </w:tcMar>
          </w:tcPr>
          <w:p w14:paraId="439BA252" w14:textId="77777777" w:rsidR="00ED5044" w:rsidRPr="0031521C" w:rsidRDefault="00131D9C">
            <w:pPr>
              <w:ind w:right="12"/>
              <w:jc w:val="center"/>
              <w:rPr>
                <w:b/>
                <w:bCs/>
                <w:color w:val="E36C0A" w:themeColor="accent6" w:themeShade="BF"/>
              </w:rPr>
            </w:pPr>
            <w:r w:rsidRPr="0031521C">
              <w:rPr>
                <w:b/>
                <w:bCs/>
                <w:i/>
                <w:iCs/>
                <w:color w:val="E36C0A" w:themeColor="accent6" w:themeShade="BF"/>
              </w:rPr>
              <w:t>8:30a-10:30a</w:t>
            </w:r>
          </w:p>
        </w:tc>
        <w:tc>
          <w:tcPr>
            <w:tcW w:w="3990" w:type="dxa"/>
            <w:tcMar>
              <w:top w:w="-1" w:type="dxa"/>
              <w:left w:w="-1" w:type="dxa"/>
              <w:bottom w:w="-1" w:type="dxa"/>
              <w:right w:w="-1" w:type="dxa"/>
            </w:tcMar>
          </w:tcPr>
          <w:p w14:paraId="44AF0186" w14:textId="77777777" w:rsidR="00ED5044" w:rsidRPr="0031521C" w:rsidRDefault="00131D9C">
            <w:pPr>
              <w:ind w:right="-120"/>
              <w:rPr>
                <w:b/>
                <w:bCs/>
                <w:color w:val="E36C0A" w:themeColor="accent6" w:themeShade="BF"/>
              </w:rPr>
            </w:pPr>
            <w:r w:rsidRPr="0031521C">
              <w:rPr>
                <w:b/>
                <w:bCs/>
                <w:i/>
                <w:iCs/>
                <w:color w:val="E36C0A" w:themeColor="accent6" w:themeShade="BF"/>
              </w:rPr>
              <w:t>Vendor Finale (with breakfast)</w:t>
            </w:r>
          </w:p>
        </w:tc>
      </w:tr>
      <w:tr w:rsidR="00ED5044" w14:paraId="6ED29630" w14:textId="77777777">
        <w:tc>
          <w:tcPr>
            <w:tcW w:w="3960" w:type="dxa"/>
            <w:tcMar>
              <w:top w:w="-1" w:type="dxa"/>
              <w:left w:w="-1" w:type="dxa"/>
              <w:bottom w:w="-1" w:type="dxa"/>
              <w:right w:w="-1" w:type="dxa"/>
            </w:tcMar>
          </w:tcPr>
          <w:p w14:paraId="3AE60F99" w14:textId="54E7F44E" w:rsidR="00ED5044" w:rsidRPr="0031521C" w:rsidRDefault="00131D9C">
            <w:pPr>
              <w:ind w:right="720"/>
              <w:rPr>
                <w:color w:val="000080"/>
              </w:rPr>
            </w:pPr>
            <w:r w:rsidRPr="0031521C">
              <w:rPr>
                <w:i/>
                <w:iCs/>
                <w:color w:val="000080"/>
              </w:rPr>
              <w:t xml:space="preserve">Friday, </w:t>
            </w:r>
            <w:r w:rsidR="0031521C">
              <w:rPr>
                <w:i/>
                <w:iCs/>
                <w:color w:val="000080"/>
              </w:rPr>
              <w:t>October 16</w:t>
            </w:r>
            <w:r w:rsidRPr="0031521C">
              <w:rPr>
                <w:i/>
                <w:iCs/>
                <w:color w:val="000080"/>
              </w:rPr>
              <w:t>, 202</w:t>
            </w:r>
            <w:r w:rsidR="0031521C">
              <w:rPr>
                <w:i/>
                <w:iCs/>
                <w:color w:val="000080"/>
              </w:rPr>
              <w:t>6</w:t>
            </w:r>
          </w:p>
        </w:tc>
        <w:tc>
          <w:tcPr>
            <w:tcW w:w="1890" w:type="dxa"/>
            <w:tcMar>
              <w:top w:w="-1" w:type="dxa"/>
              <w:left w:w="-1" w:type="dxa"/>
              <w:bottom w:w="-1" w:type="dxa"/>
              <w:right w:w="-1" w:type="dxa"/>
            </w:tcMar>
          </w:tcPr>
          <w:p w14:paraId="26F1424A" w14:textId="77777777" w:rsidR="00ED5044" w:rsidRPr="0031521C" w:rsidRDefault="00131D9C">
            <w:pPr>
              <w:ind w:right="12"/>
              <w:jc w:val="center"/>
              <w:rPr>
                <w:b/>
                <w:bCs/>
                <w:color w:val="FF0000"/>
              </w:rPr>
            </w:pPr>
            <w:r w:rsidRPr="0031521C">
              <w:rPr>
                <w:b/>
                <w:bCs/>
                <w:i/>
                <w:iCs/>
                <w:color w:val="FF0000"/>
              </w:rPr>
              <w:t>After 10:30am</w:t>
            </w:r>
          </w:p>
        </w:tc>
        <w:tc>
          <w:tcPr>
            <w:tcW w:w="3990" w:type="dxa"/>
            <w:tcMar>
              <w:top w:w="-1" w:type="dxa"/>
              <w:left w:w="-1" w:type="dxa"/>
              <w:bottom w:w="-1" w:type="dxa"/>
              <w:right w:w="-1" w:type="dxa"/>
            </w:tcMar>
          </w:tcPr>
          <w:p w14:paraId="1088E555" w14:textId="77777777" w:rsidR="00ED5044" w:rsidRPr="0031521C" w:rsidRDefault="00131D9C">
            <w:pPr>
              <w:ind w:right="-120"/>
              <w:rPr>
                <w:color w:val="000080"/>
              </w:rPr>
            </w:pPr>
            <w:r w:rsidRPr="0031521C">
              <w:rPr>
                <w:i/>
                <w:iCs/>
                <w:color w:val="000080"/>
              </w:rPr>
              <w:t>Booth Dismantling</w:t>
            </w:r>
          </w:p>
        </w:tc>
      </w:tr>
    </w:tbl>
    <w:p w14:paraId="1FD8A501" w14:textId="77777777" w:rsidR="00ED5044" w:rsidRDefault="00ED5044">
      <w:pPr>
        <w:ind w:left="960" w:right="720"/>
        <w:jc w:val="center"/>
        <w:rPr>
          <w:color w:val="000080"/>
          <w:sz w:val="28"/>
          <w:szCs w:val="28"/>
        </w:rPr>
      </w:pPr>
    </w:p>
    <w:p w14:paraId="553ECAB0" w14:textId="77777777" w:rsidR="00ED5044" w:rsidRDefault="00ED5044">
      <w:pPr>
        <w:ind w:left="960" w:right="720"/>
        <w:rPr>
          <w:color w:val="000080"/>
          <w:sz w:val="28"/>
          <w:szCs w:val="28"/>
        </w:rPr>
      </w:pPr>
    </w:p>
    <w:p w14:paraId="64F2AC09" w14:textId="2A37328C" w:rsidR="00ED5044" w:rsidRDefault="00131D9C">
      <w:pPr>
        <w:numPr>
          <w:ilvl w:val="0"/>
          <w:numId w:val="3"/>
        </w:numPr>
        <w:ind w:right="720"/>
        <w:rPr>
          <w:color w:val="000080"/>
          <w:sz w:val="28"/>
          <w:szCs w:val="28"/>
        </w:rPr>
      </w:pPr>
      <w:r>
        <w:rPr>
          <w:i/>
          <w:iCs/>
          <w:color w:val="000080"/>
          <w:sz w:val="28"/>
          <w:szCs w:val="28"/>
        </w:rPr>
        <w:lastRenderedPageBreak/>
        <w:t xml:space="preserve">Prize forms are found inside this packet.  We are asking all vendors, if possible, provide at least one prize for the “Vendor Finale” on Friday, </w:t>
      </w:r>
      <w:r w:rsidR="0031521C">
        <w:rPr>
          <w:i/>
          <w:iCs/>
          <w:color w:val="000080"/>
          <w:sz w:val="28"/>
          <w:szCs w:val="28"/>
        </w:rPr>
        <w:t>October 16</w:t>
      </w:r>
      <w:r>
        <w:rPr>
          <w:i/>
          <w:iCs/>
          <w:color w:val="000080"/>
          <w:sz w:val="28"/>
          <w:szCs w:val="28"/>
        </w:rPr>
        <w:t>, 202</w:t>
      </w:r>
      <w:r w:rsidR="0031521C">
        <w:rPr>
          <w:i/>
          <w:iCs/>
          <w:color w:val="000080"/>
          <w:sz w:val="28"/>
          <w:szCs w:val="28"/>
        </w:rPr>
        <w:t>6</w:t>
      </w:r>
      <w:r>
        <w:rPr>
          <w:i/>
          <w:iCs/>
          <w:color w:val="000080"/>
          <w:sz w:val="28"/>
          <w:szCs w:val="28"/>
        </w:rPr>
        <w:t>.</w:t>
      </w:r>
    </w:p>
    <w:p w14:paraId="4CBEB6E7" w14:textId="3169A6B3" w:rsidR="00ED5044" w:rsidRDefault="00131D9C">
      <w:pPr>
        <w:numPr>
          <w:ilvl w:val="0"/>
          <w:numId w:val="3"/>
        </w:numPr>
        <w:ind w:right="720"/>
        <w:rPr>
          <w:color w:val="000080"/>
          <w:sz w:val="28"/>
          <w:szCs w:val="28"/>
        </w:rPr>
      </w:pPr>
      <w:r>
        <w:rPr>
          <w:i/>
          <w:iCs/>
          <w:color w:val="000080"/>
          <w:sz w:val="28"/>
          <w:szCs w:val="28"/>
        </w:rPr>
        <w:t xml:space="preserve"> Decorate for theme</w:t>
      </w:r>
      <w:r>
        <w:rPr>
          <w:i/>
          <w:iCs/>
          <w:color w:val="FF0000"/>
          <w:sz w:val="28"/>
          <w:szCs w:val="28"/>
        </w:rPr>
        <w:t xml:space="preserve">: </w:t>
      </w:r>
      <w:r w:rsidRPr="0031521C">
        <w:rPr>
          <w:b/>
          <w:bCs/>
          <w:i/>
          <w:iCs/>
          <w:color w:val="E36C0A" w:themeColor="accent6" w:themeShade="BF"/>
          <w:sz w:val="28"/>
          <w:szCs w:val="28"/>
        </w:rPr>
        <w:t>“</w:t>
      </w:r>
      <w:r w:rsidR="0031521C" w:rsidRPr="0031521C">
        <w:rPr>
          <w:b/>
          <w:bCs/>
          <w:i/>
          <w:iCs/>
          <w:color w:val="E36C0A" w:themeColor="accent6" w:themeShade="BF"/>
          <w:sz w:val="28"/>
          <w:szCs w:val="28"/>
        </w:rPr>
        <w:t>Harvesting Success in Long Term Care”</w:t>
      </w:r>
    </w:p>
    <w:p w14:paraId="4B7B8965" w14:textId="0F02B018" w:rsidR="00ED5044" w:rsidRDefault="00131D9C">
      <w:pPr>
        <w:numPr>
          <w:ilvl w:val="0"/>
          <w:numId w:val="3"/>
        </w:numPr>
        <w:ind w:right="720"/>
        <w:rPr>
          <w:color w:val="000080"/>
          <w:sz w:val="28"/>
          <w:szCs w:val="28"/>
        </w:rPr>
      </w:pPr>
      <w:r>
        <w:rPr>
          <w:i/>
          <w:iCs/>
          <w:color w:val="000080"/>
          <w:sz w:val="28"/>
          <w:szCs w:val="28"/>
        </w:rPr>
        <w:t xml:space="preserve">You are invited to join NCDONA members </w:t>
      </w:r>
      <w:r w:rsidR="00E403B2">
        <w:rPr>
          <w:i/>
          <w:iCs/>
          <w:color w:val="000080"/>
          <w:sz w:val="28"/>
          <w:szCs w:val="28"/>
        </w:rPr>
        <w:t xml:space="preserve">for a </w:t>
      </w:r>
      <w:r>
        <w:rPr>
          <w:i/>
          <w:iCs/>
          <w:color w:val="000080"/>
          <w:sz w:val="28"/>
          <w:szCs w:val="28"/>
        </w:rPr>
        <w:t>network</w:t>
      </w:r>
      <w:r w:rsidR="00E403B2">
        <w:rPr>
          <w:i/>
          <w:iCs/>
          <w:color w:val="000080"/>
          <w:sz w:val="28"/>
          <w:szCs w:val="28"/>
        </w:rPr>
        <w:t>ing event</w:t>
      </w:r>
      <w:r>
        <w:rPr>
          <w:i/>
          <w:iCs/>
          <w:color w:val="000080"/>
          <w:sz w:val="28"/>
          <w:szCs w:val="28"/>
        </w:rPr>
        <w:t xml:space="preserve"> on </w:t>
      </w:r>
      <w:r w:rsidRPr="00E403B2">
        <w:rPr>
          <w:b/>
          <w:bCs/>
          <w:i/>
          <w:iCs/>
          <w:color w:val="E36C0A" w:themeColor="accent6" w:themeShade="BF"/>
          <w:sz w:val="28"/>
          <w:szCs w:val="28"/>
        </w:rPr>
        <w:t>Wednesday @ 6pm</w:t>
      </w:r>
      <w:r>
        <w:rPr>
          <w:i/>
          <w:iCs/>
          <w:color w:val="000080"/>
          <w:sz w:val="28"/>
          <w:szCs w:val="28"/>
        </w:rPr>
        <w:t xml:space="preserve">. This </w:t>
      </w:r>
      <w:r w:rsidR="00E403B2">
        <w:rPr>
          <w:i/>
          <w:iCs/>
          <w:color w:val="000080"/>
          <w:sz w:val="28"/>
          <w:szCs w:val="28"/>
        </w:rPr>
        <w:t>i</w:t>
      </w:r>
      <w:r>
        <w:rPr>
          <w:i/>
          <w:iCs/>
          <w:color w:val="000080"/>
          <w:sz w:val="28"/>
          <w:szCs w:val="28"/>
        </w:rPr>
        <w:t>s a favorite of vendors &amp; attendees</w:t>
      </w:r>
      <w:r w:rsidR="00E403B2">
        <w:rPr>
          <w:i/>
          <w:iCs/>
          <w:color w:val="000080"/>
          <w:sz w:val="28"/>
          <w:szCs w:val="28"/>
        </w:rPr>
        <w:t xml:space="preserve"> </w:t>
      </w:r>
      <w:r>
        <w:rPr>
          <w:i/>
          <w:iCs/>
          <w:color w:val="000080"/>
          <w:sz w:val="28"/>
          <w:szCs w:val="28"/>
        </w:rPr>
        <w:t>giv</w:t>
      </w:r>
      <w:r w:rsidR="00E403B2">
        <w:rPr>
          <w:i/>
          <w:iCs/>
          <w:color w:val="000080"/>
          <w:sz w:val="28"/>
          <w:szCs w:val="28"/>
        </w:rPr>
        <w:t>ing</w:t>
      </w:r>
      <w:r>
        <w:rPr>
          <w:i/>
          <w:iCs/>
          <w:color w:val="000080"/>
          <w:sz w:val="28"/>
          <w:szCs w:val="28"/>
        </w:rPr>
        <w:t xml:space="preserve"> vendors at least three different days of contact with attendees. </w:t>
      </w:r>
    </w:p>
    <w:p w14:paraId="5D52BA7C" w14:textId="77777777" w:rsidR="00ED5044" w:rsidRDefault="00131D9C">
      <w:pPr>
        <w:numPr>
          <w:ilvl w:val="0"/>
          <w:numId w:val="3"/>
        </w:numPr>
        <w:ind w:right="720"/>
        <w:rPr>
          <w:color w:val="000080"/>
          <w:sz w:val="28"/>
          <w:szCs w:val="28"/>
        </w:rPr>
      </w:pPr>
      <w:r>
        <w:rPr>
          <w:i/>
          <w:iCs/>
          <w:color w:val="000080"/>
          <w:sz w:val="28"/>
          <w:szCs w:val="28"/>
        </w:rPr>
        <w:t xml:space="preserve">If you have representatives that are attending the conference sessions complimentary as part of the sponsorship package they still need to register for the conference as if they are a regular attendee. When it comes to the payment section simply add the name of their company and the sponsorship level. </w:t>
      </w:r>
      <w:r>
        <w:rPr>
          <w:b/>
          <w:bCs/>
          <w:i/>
          <w:iCs/>
          <w:color w:val="000080"/>
          <w:sz w:val="28"/>
          <w:szCs w:val="28"/>
        </w:rPr>
        <w:t xml:space="preserve"> </w:t>
      </w:r>
    </w:p>
    <w:p w14:paraId="49C91C3C" w14:textId="77777777" w:rsidR="00ED5044" w:rsidRDefault="00ED5044">
      <w:pPr>
        <w:ind w:left="720" w:right="720"/>
        <w:rPr>
          <w:color w:val="000080"/>
          <w:sz w:val="28"/>
          <w:szCs w:val="28"/>
        </w:rPr>
      </w:pPr>
    </w:p>
    <w:p w14:paraId="434D06EF" w14:textId="77777777" w:rsidR="00ED5044" w:rsidRDefault="00ED5044">
      <w:pPr>
        <w:ind w:right="720"/>
        <w:jc w:val="center"/>
        <w:rPr>
          <w:color w:val="000080"/>
          <w:sz w:val="28"/>
          <w:szCs w:val="28"/>
        </w:rPr>
      </w:pPr>
    </w:p>
    <w:p w14:paraId="7D0FD031" w14:textId="77777777" w:rsidR="00ED5044" w:rsidRDefault="00131D9C">
      <w:pPr>
        <w:ind w:right="720"/>
        <w:jc w:val="center"/>
        <w:rPr>
          <w:color w:val="000080"/>
          <w:sz w:val="28"/>
          <w:szCs w:val="28"/>
        </w:rPr>
      </w:pPr>
      <w:r>
        <w:rPr>
          <w:b/>
          <w:bCs/>
          <w:i/>
          <w:iCs/>
          <w:color w:val="000080"/>
          <w:sz w:val="28"/>
          <w:szCs w:val="28"/>
        </w:rPr>
        <w:t>ATTENDEE LIST</w:t>
      </w:r>
    </w:p>
    <w:p w14:paraId="62B2F20B" w14:textId="77777777" w:rsidR="00ED5044" w:rsidRDefault="00131D9C">
      <w:pPr>
        <w:ind w:left="1680" w:right="720"/>
        <w:rPr>
          <w:i/>
          <w:iCs/>
          <w:color w:val="000080"/>
          <w:sz w:val="28"/>
          <w:szCs w:val="28"/>
        </w:rPr>
      </w:pPr>
      <w:r>
        <w:rPr>
          <w:i/>
          <w:iCs/>
          <w:color w:val="000080"/>
          <w:sz w:val="28"/>
          <w:szCs w:val="28"/>
        </w:rPr>
        <w:t>A preliminary attendee list will be available upon request in the two weeks prior to the conference and a final list in the week after the conference ends. Please see vendor liaison for your copy.</w:t>
      </w:r>
    </w:p>
    <w:p w14:paraId="05FC6EC9" w14:textId="77777777" w:rsidR="00ED5044" w:rsidRDefault="00131D9C">
      <w:pPr>
        <w:ind w:left="1680" w:right="720"/>
        <w:rPr>
          <w:i/>
          <w:iCs/>
          <w:color w:val="000080"/>
          <w:sz w:val="28"/>
          <w:szCs w:val="28"/>
        </w:rPr>
      </w:pPr>
      <w:r>
        <w:rPr>
          <w:noProof/>
        </w:rPr>
        <w:drawing>
          <wp:anchor distT="114300" distB="114300" distL="114300" distR="114300" simplePos="0" relativeHeight="251658240" behindDoc="1" locked="0" layoutInCell="1" hidden="0" allowOverlap="1" wp14:anchorId="75F7F0AE" wp14:editId="43D92A2A">
            <wp:simplePos x="0" y="0"/>
            <wp:positionH relativeFrom="column">
              <wp:posOffset>419100</wp:posOffset>
            </wp:positionH>
            <wp:positionV relativeFrom="paragraph">
              <wp:posOffset>261603</wp:posOffset>
            </wp:positionV>
            <wp:extent cx="5862638" cy="487738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alphaModFix amt="74000"/>
                    </a:blip>
                    <a:srcRect/>
                    <a:stretch>
                      <a:fillRect/>
                    </a:stretch>
                  </pic:blipFill>
                  <pic:spPr>
                    <a:xfrm>
                      <a:off x="0" y="0"/>
                      <a:ext cx="5862638" cy="4877389"/>
                    </a:xfrm>
                    <a:prstGeom prst="rect">
                      <a:avLst/>
                    </a:prstGeom>
                    <a:ln/>
                  </pic:spPr>
                </pic:pic>
              </a:graphicData>
            </a:graphic>
          </wp:anchor>
        </w:drawing>
      </w:r>
    </w:p>
    <w:p w14:paraId="4032BFE1" w14:textId="77777777" w:rsidR="00ED5044" w:rsidRDefault="00ED5044">
      <w:pPr>
        <w:ind w:left="1680" w:right="720"/>
        <w:rPr>
          <w:i/>
          <w:iCs/>
          <w:color w:val="000080"/>
          <w:sz w:val="28"/>
          <w:szCs w:val="28"/>
        </w:rPr>
      </w:pPr>
    </w:p>
    <w:sectPr w:rsidR="00ED504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DF1426D-906E-4A53-B8D6-7160BEA3059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0816CC7-2F0A-4DB6-8802-79CF8F681EF5}"/>
    <w:embedItalic r:id="rId3" w:fontKey="{3AFA9E66-0390-4DF0-A84D-3A9EF7953E56}"/>
  </w:font>
  <w:font w:name="Calibri Light">
    <w:panose1 w:val="020F0302020204030204"/>
    <w:charset w:val="00"/>
    <w:family w:val="swiss"/>
    <w:pitch w:val="variable"/>
    <w:sig w:usb0="E4002EFF" w:usb1="C200247B" w:usb2="00000009" w:usb3="00000000" w:csb0="000001FF" w:csb1="00000000"/>
    <w:embedRegular r:id="rId4" w:fontKey="{14E32B22-A0C1-4C94-AB6E-92DB4C909ECA}"/>
    <w:embedBold r:id="rId5" w:fontKey="{59BF5677-E4C8-47EE-8FDF-D78552F90EB4}"/>
    <w:embedItalic r:id="rId6" w:fontKey="{BD6E9C2A-448D-46CD-B260-525FD08BB155}"/>
    <w:embedBoldItalic r:id="rId7" w:fontKey="{0987F1BE-AE9C-48AD-B110-301567DE1964}"/>
  </w:font>
  <w:font w:name="Helvetica Neu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8" w:fontKey="{BF8F1E51-0825-4E69-8733-CD470DE5F40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A5DE5"/>
    <w:multiLevelType w:val="multilevel"/>
    <w:tmpl w:val="E06413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C9102DE"/>
    <w:multiLevelType w:val="multilevel"/>
    <w:tmpl w:val="9BC2F1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5D7081E"/>
    <w:multiLevelType w:val="multilevel"/>
    <w:tmpl w:val="194AAE36"/>
    <w:lvl w:ilvl="0">
      <w:start w:val="1"/>
      <w:numFmt w:val="bullet"/>
      <w:lvlText w:val="●"/>
      <w:lvlJc w:val="left"/>
      <w:pPr>
        <w:ind w:left="1680" w:hanging="360"/>
      </w:pPr>
      <w:rPr>
        <w:rFonts w:ascii="Noto Sans Symbols" w:eastAsia="Noto Sans Symbols" w:hAnsi="Noto Sans Symbols" w:cs="Noto Sans Symbols"/>
        <w:vertAlign w:val="baseline"/>
      </w:rPr>
    </w:lvl>
    <w:lvl w:ilvl="1">
      <w:start w:val="1"/>
      <w:numFmt w:val="bullet"/>
      <w:lvlText w:val="o"/>
      <w:lvlJc w:val="left"/>
      <w:pPr>
        <w:ind w:left="2400" w:hanging="360"/>
      </w:pPr>
      <w:rPr>
        <w:rFonts w:ascii="Courier New" w:eastAsia="Courier New" w:hAnsi="Courier New" w:cs="Courier New"/>
        <w:vertAlign w:val="baseline"/>
      </w:rPr>
    </w:lvl>
    <w:lvl w:ilvl="2">
      <w:start w:val="1"/>
      <w:numFmt w:val="bullet"/>
      <w:lvlText w:val="▪"/>
      <w:lvlJc w:val="left"/>
      <w:pPr>
        <w:ind w:left="3120" w:hanging="360"/>
      </w:pPr>
      <w:rPr>
        <w:rFonts w:ascii="Noto Sans Symbols" w:eastAsia="Noto Sans Symbols" w:hAnsi="Noto Sans Symbols" w:cs="Noto Sans Symbols"/>
        <w:vertAlign w:val="baseline"/>
      </w:rPr>
    </w:lvl>
    <w:lvl w:ilvl="3">
      <w:start w:val="1"/>
      <w:numFmt w:val="bullet"/>
      <w:lvlText w:val="●"/>
      <w:lvlJc w:val="left"/>
      <w:pPr>
        <w:ind w:left="3840" w:hanging="360"/>
      </w:pPr>
      <w:rPr>
        <w:rFonts w:ascii="Noto Sans Symbols" w:eastAsia="Noto Sans Symbols" w:hAnsi="Noto Sans Symbols" w:cs="Noto Sans Symbols"/>
        <w:vertAlign w:val="baseline"/>
      </w:rPr>
    </w:lvl>
    <w:lvl w:ilvl="4">
      <w:start w:val="1"/>
      <w:numFmt w:val="bullet"/>
      <w:lvlText w:val="o"/>
      <w:lvlJc w:val="left"/>
      <w:pPr>
        <w:ind w:left="4560" w:hanging="360"/>
      </w:pPr>
      <w:rPr>
        <w:rFonts w:ascii="Courier New" w:eastAsia="Courier New" w:hAnsi="Courier New" w:cs="Courier New"/>
        <w:vertAlign w:val="baseline"/>
      </w:rPr>
    </w:lvl>
    <w:lvl w:ilvl="5">
      <w:start w:val="1"/>
      <w:numFmt w:val="bullet"/>
      <w:lvlText w:val="▪"/>
      <w:lvlJc w:val="left"/>
      <w:pPr>
        <w:ind w:left="5280" w:hanging="360"/>
      </w:pPr>
      <w:rPr>
        <w:rFonts w:ascii="Noto Sans Symbols" w:eastAsia="Noto Sans Symbols" w:hAnsi="Noto Sans Symbols" w:cs="Noto Sans Symbols"/>
        <w:vertAlign w:val="baseline"/>
      </w:rPr>
    </w:lvl>
    <w:lvl w:ilvl="6">
      <w:start w:val="1"/>
      <w:numFmt w:val="bullet"/>
      <w:lvlText w:val="●"/>
      <w:lvlJc w:val="left"/>
      <w:pPr>
        <w:ind w:left="6000" w:hanging="360"/>
      </w:pPr>
      <w:rPr>
        <w:rFonts w:ascii="Noto Sans Symbols" w:eastAsia="Noto Sans Symbols" w:hAnsi="Noto Sans Symbols" w:cs="Noto Sans Symbols"/>
        <w:vertAlign w:val="baseline"/>
      </w:rPr>
    </w:lvl>
    <w:lvl w:ilvl="7">
      <w:start w:val="1"/>
      <w:numFmt w:val="bullet"/>
      <w:lvlText w:val="o"/>
      <w:lvlJc w:val="left"/>
      <w:pPr>
        <w:ind w:left="6720" w:hanging="360"/>
      </w:pPr>
      <w:rPr>
        <w:rFonts w:ascii="Courier New" w:eastAsia="Courier New" w:hAnsi="Courier New" w:cs="Courier New"/>
        <w:vertAlign w:val="baseline"/>
      </w:rPr>
    </w:lvl>
    <w:lvl w:ilvl="8">
      <w:start w:val="1"/>
      <w:numFmt w:val="bullet"/>
      <w:lvlText w:val="▪"/>
      <w:lvlJc w:val="left"/>
      <w:pPr>
        <w:ind w:left="7440" w:hanging="360"/>
      </w:pPr>
      <w:rPr>
        <w:rFonts w:ascii="Noto Sans Symbols" w:eastAsia="Noto Sans Symbols" w:hAnsi="Noto Sans Symbols" w:cs="Noto Sans Symbols"/>
        <w:vertAlign w:val="baseline"/>
      </w:rPr>
    </w:lvl>
  </w:abstractNum>
  <w:num w:numId="1" w16cid:durableId="266042419">
    <w:abstractNumId w:val="1"/>
  </w:num>
  <w:num w:numId="2" w16cid:durableId="1003436485">
    <w:abstractNumId w:val="0"/>
  </w:num>
  <w:num w:numId="3" w16cid:durableId="1023632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044"/>
    <w:rsid w:val="00131D9C"/>
    <w:rsid w:val="001E2022"/>
    <w:rsid w:val="0031521C"/>
    <w:rsid w:val="003B5FC2"/>
    <w:rsid w:val="00A113E2"/>
    <w:rsid w:val="00AF71C2"/>
    <w:rsid w:val="00BD5CE7"/>
    <w:rsid w:val="00E403B2"/>
    <w:rsid w:val="00ED5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DB08"/>
  <w15:docId w15:val="{6DDCB91B-B437-4EA8-BC67-380ADDB6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472C4"/>
      </w:pBdr>
      <w:spacing w:after="300"/>
    </w:pPr>
    <w:rPr>
      <w:rFonts w:ascii="Calibri" w:eastAsia="Calibri" w:hAnsi="Calibri" w:cs="Calibri"/>
      <w:color w:val="333F4F"/>
      <w:sz w:val="52"/>
      <w:szCs w:val="5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paragraph" w:styleId="Footer">
    <w:name w:val="foot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character" w:styleId="Hyperlink">
    <w:name w:val="Hyperlink"/>
    <w:rPr>
      <w:color w:val="0000FF"/>
      <w:w w:val="100"/>
      <w:position w:val="-1"/>
      <w:u w:val="single"/>
      <w:effect w:val="none"/>
      <w:vertAlign w:val="baseline"/>
      <w:cs w:val="0"/>
      <w:em w:val="none"/>
    </w:rPr>
  </w:style>
  <w:style w:type="paragraph" w:customStyle="1" w:styleId="Heading11">
    <w:name w:val="Heading 11"/>
    <w:basedOn w:val="Normal"/>
    <w:next w:val="Normal"/>
    <w:pPr>
      <w:keepNext/>
      <w:keepLines/>
      <w:suppressAutoHyphens/>
      <w:spacing w:before="480" w:line="1" w:lineRule="atLeast"/>
      <w:ind w:leftChars="-1" w:left="-1" w:hangingChars="1" w:hanging="1"/>
      <w:textDirection w:val="btLr"/>
      <w:textAlignment w:val="top"/>
      <w:outlineLvl w:val="0"/>
    </w:pPr>
    <w:rPr>
      <w:rFonts w:ascii="Calibri Light" w:eastAsia="Helvetica Neue" w:hAnsi="Calibri Light"/>
      <w:b/>
      <w:bCs/>
      <w:color w:val="2F5395"/>
      <w:position w:val="-1"/>
      <w:sz w:val="28"/>
      <w:szCs w:val="28"/>
      <w:lang w:val="en-US"/>
    </w:rPr>
  </w:style>
  <w:style w:type="paragraph" w:customStyle="1" w:styleId="Heading21">
    <w:name w:val="Heading 2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b/>
      <w:bCs/>
      <w:color w:val="4472C4"/>
      <w:position w:val="-1"/>
      <w:sz w:val="26"/>
      <w:szCs w:val="26"/>
      <w:lang w:val="en-US"/>
    </w:rPr>
  </w:style>
  <w:style w:type="paragraph" w:customStyle="1" w:styleId="Heading31">
    <w:name w:val="Heading 3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b/>
      <w:bCs/>
      <w:color w:val="4472C4"/>
      <w:position w:val="-1"/>
      <w:lang w:val="en-US"/>
    </w:rPr>
  </w:style>
  <w:style w:type="paragraph" w:customStyle="1" w:styleId="Heading41">
    <w:name w:val="Heading 4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b/>
      <w:bCs/>
      <w:i/>
      <w:iCs/>
      <w:color w:val="4472C4"/>
      <w:position w:val="-1"/>
      <w:lang w:val="en-US"/>
    </w:rPr>
  </w:style>
  <w:style w:type="paragraph" w:customStyle="1" w:styleId="Heading51">
    <w:name w:val="Heading 5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color w:val="1F3763"/>
      <w:position w:val="-1"/>
      <w:lang w:val="en-US"/>
    </w:rPr>
  </w:style>
  <w:style w:type="paragraph" w:customStyle="1" w:styleId="Heading61">
    <w:name w:val="Heading 6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i/>
      <w:iCs/>
      <w:color w:val="1F3763"/>
      <w:position w:val="-1"/>
      <w:lang w:val="en-US"/>
    </w:rPr>
  </w:style>
  <w:style w:type="paragraph" w:customStyle="1" w:styleId="Heading71">
    <w:name w:val="Heading 7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i/>
      <w:iCs/>
      <w:color w:val="404040"/>
      <w:position w:val="-1"/>
      <w:lang w:val="en-US"/>
    </w:rPr>
  </w:style>
  <w:style w:type="paragraph" w:customStyle="1" w:styleId="Heading81">
    <w:name w:val="Heading 8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color w:val="404040"/>
      <w:position w:val="-1"/>
      <w:sz w:val="20"/>
      <w:szCs w:val="20"/>
      <w:lang w:val="en-US"/>
    </w:rPr>
  </w:style>
  <w:style w:type="paragraph" w:customStyle="1" w:styleId="Heading91">
    <w:name w:val="Heading 91"/>
    <w:basedOn w:val="Normal"/>
    <w:next w:val="Normal"/>
    <w:qFormat/>
    <w:pPr>
      <w:keepNext/>
      <w:keepLines/>
      <w:suppressAutoHyphens/>
      <w:spacing w:before="200" w:line="1" w:lineRule="atLeast"/>
      <w:ind w:leftChars="-1" w:left="-1" w:hangingChars="1" w:hanging="1"/>
      <w:textDirection w:val="btLr"/>
      <w:textAlignment w:val="top"/>
      <w:outlineLvl w:val="0"/>
    </w:pPr>
    <w:rPr>
      <w:rFonts w:ascii="Calibri Light" w:eastAsia="Helvetica Neue" w:hAnsi="Calibri Light"/>
      <w:i/>
      <w:iCs/>
      <w:color w:val="404040"/>
      <w:position w:val="-1"/>
      <w:sz w:val="20"/>
      <w:szCs w:val="20"/>
      <w:lang w:val="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rPr>
  </w:style>
  <w:style w:type="character" w:customStyle="1" w:styleId="Heading1Char">
    <w:name w:val="Heading 1 Char"/>
    <w:rPr>
      <w:rFonts w:ascii="Calibri Light" w:eastAsia="Helvetica Neue" w:hAnsi="Calibri Light" w:cs="Times New Roman"/>
      <w:b/>
      <w:bCs/>
      <w:color w:val="2F5395"/>
      <w:w w:val="100"/>
      <w:position w:val="-1"/>
      <w:sz w:val="28"/>
      <w:szCs w:val="28"/>
      <w:effect w:val="none"/>
      <w:vertAlign w:val="baseline"/>
      <w:cs w:val="0"/>
      <w:em w:val="none"/>
    </w:rPr>
  </w:style>
  <w:style w:type="character" w:customStyle="1" w:styleId="Heading2Char">
    <w:name w:val="Heading 2 Char"/>
    <w:rPr>
      <w:rFonts w:ascii="Calibri Light" w:eastAsia="Helvetica Neue" w:hAnsi="Calibri Light" w:cs="Times New Roman"/>
      <w:b/>
      <w:bCs/>
      <w:color w:val="4472C4"/>
      <w:w w:val="100"/>
      <w:position w:val="-1"/>
      <w:sz w:val="26"/>
      <w:szCs w:val="26"/>
      <w:effect w:val="none"/>
      <w:vertAlign w:val="baseline"/>
      <w:cs w:val="0"/>
      <w:em w:val="none"/>
    </w:rPr>
  </w:style>
  <w:style w:type="character" w:customStyle="1" w:styleId="Heading3Char">
    <w:name w:val="Heading 3 Char"/>
    <w:rPr>
      <w:rFonts w:ascii="Calibri Light" w:eastAsia="Helvetica Neue" w:hAnsi="Calibri Light" w:cs="Times New Roman"/>
      <w:b/>
      <w:bCs/>
      <w:color w:val="4472C4"/>
      <w:w w:val="100"/>
      <w:position w:val="-1"/>
      <w:effect w:val="none"/>
      <w:vertAlign w:val="baseline"/>
      <w:cs w:val="0"/>
      <w:em w:val="none"/>
    </w:rPr>
  </w:style>
  <w:style w:type="character" w:customStyle="1" w:styleId="Heading4Char">
    <w:name w:val="Heading 4 Char"/>
    <w:rPr>
      <w:rFonts w:ascii="Calibri Light" w:eastAsia="Helvetica Neue" w:hAnsi="Calibri Light" w:cs="Times New Roman"/>
      <w:b/>
      <w:bCs/>
      <w:i/>
      <w:iCs/>
      <w:color w:val="4472C4"/>
      <w:w w:val="100"/>
      <w:position w:val="-1"/>
      <w:effect w:val="none"/>
      <w:vertAlign w:val="baseline"/>
      <w:cs w:val="0"/>
      <w:em w:val="none"/>
    </w:rPr>
  </w:style>
  <w:style w:type="character" w:customStyle="1" w:styleId="Heading5Char">
    <w:name w:val="Heading 5 Char"/>
    <w:rPr>
      <w:rFonts w:ascii="Calibri Light" w:eastAsia="Helvetica Neue" w:hAnsi="Calibri Light" w:cs="Times New Roman"/>
      <w:color w:val="1F3763"/>
      <w:w w:val="100"/>
      <w:position w:val="-1"/>
      <w:effect w:val="none"/>
      <w:vertAlign w:val="baseline"/>
      <w:cs w:val="0"/>
      <w:em w:val="none"/>
    </w:rPr>
  </w:style>
  <w:style w:type="character" w:customStyle="1" w:styleId="Heading6Char">
    <w:name w:val="Heading 6 Char"/>
    <w:rPr>
      <w:rFonts w:ascii="Calibri Light" w:eastAsia="Helvetica Neue" w:hAnsi="Calibri Light" w:cs="Times New Roman"/>
      <w:i/>
      <w:iCs/>
      <w:color w:val="1F3763"/>
      <w:w w:val="100"/>
      <w:position w:val="-1"/>
      <w:effect w:val="none"/>
      <w:vertAlign w:val="baseline"/>
      <w:cs w:val="0"/>
      <w:em w:val="none"/>
    </w:rPr>
  </w:style>
  <w:style w:type="character" w:customStyle="1" w:styleId="Heading7Char">
    <w:name w:val="Heading 7 Char"/>
    <w:rPr>
      <w:rFonts w:ascii="Calibri Light" w:eastAsia="Helvetica Neue" w:hAnsi="Calibri Light" w:cs="Times New Roman"/>
      <w:i/>
      <w:iCs/>
      <w:color w:val="404040"/>
      <w:w w:val="100"/>
      <w:position w:val="-1"/>
      <w:effect w:val="none"/>
      <w:vertAlign w:val="baseline"/>
      <w:cs w:val="0"/>
      <w:em w:val="none"/>
    </w:rPr>
  </w:style>
  <w:style w:type="character" w:customStyle="1" w:styleId="Heading8Char">
    <w:name w:val="Heading 8 Char"/>
    <w:rPr>
      <w:rFonts w:ascii="Calibri Light" w:eastAsia="Helvetica Neue" w:hAnsi="Calibri Light" w:cs="Times New Roman"/>
      <w:color w:val="404040"/>
      <w:w w:val="100"/>
      <w:position w:val="-1"/>
      <w:sz w:val="20"/>
      <w:szCs w:val="20"/>
      <w:effect w:val="none"/>
      <w:vertAlign w:val="baseline"/>
      <w:cs w:val="0"/>
      <w:em w:val="none"/>
    </w:rPr>
  </w:style>
  <w:style w:type="character" w:customStyle="1" w:styleId="Heading9Char">
    <w:name w:val="Heading 9 Char"/>
    <w:rPr>
      <w:rFonts w:ascii="Calibri Light" w:eastAsia="Helvetica Neue" w:hAnsi="Calibri Light" w:cs="Times New Roman"/>
      <w:i/>
      <w:iCs/>
      <w:color w:val="404040"/>
      <w:w w:val="100"/>
      <w:position w:val="-1"/>
      <w:sz w:val="20"/>
      <w:szCs w:val="20"/>
      <w:effect w:val="none"/>
      <w:vertAlign w:val="baseline"/>
      <w:cs w:val="0"/>
      <w:em w:val="none"/>
    </w:rPr>
  </w:style>
  <w:style w:type="character" w:customStyle="1" w:styleId="TitleChar">
    <w:name w:val="Title Char"/>
    <w:rPr>
      <w:rFonts w:ascii="Calibri Light" w:eastAsia="Helvetica Neue" w:hAnsi="Calibri Light" w:cs="Times New Roman"/>
      <w:color w:val="333F4F"/>
      <w:spacing w:val="5"/>
      <w:w w:val="100"/>
      <w:position w:val="-1"/>
      <w:sz w:val="52"/>
      <w:szCs w:val="52"/>
      <w:effect w:val="none"/>
      <w:vertAlign w:val="baseline"/>
      <w:cs w:val="0"/>
      <w:em w:val="none"/>
    </w:rPr>
  </w:style>
  <w:style w:type="character" w:customStyle="1" w:styleId="SubtitleChar">
    <w:name w:val="Subtitle Char"/>
    <w:rPr>
      <w:rFonts w:ascii="Calibri Light" w:eastAsia="Helvetica Neue" w:hAnsi="Calibri Light" w:cs="Times New Roman"/>
      <w:i/>
      <w:iCs/>
      <w:color w:val="4472C4"/>
      <w:spacing w:val="15"/>
      <w:w w:val="100"/>
      <w:position w:val="-1"/>
      <w:sz w:val="24"/>
      <w:szCs w:val="24"/>
      <w:effect w:val="none"/>
      <w:vertAlign w:val="baseline"/>
      <w:cs w:val="0"/>
      <w:em w:val="none"/>
    </w:rPr>
  </w:style>
  <w:style w:type="character" w:styleId="SubtleEmphasis">
    <w:name w:val="Subtle Emphasis"/>
    <w:rPr>
      <w:i/>
      <w:iCs/>
      <w:color w:val="808080"/>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IntenseEmphasis">
    <w:name w:val="Intense Emphasis"/>
    <w:rPr>
      <w:b/>
      <w:bCs/>
      <w:i/>
      <w:iCs/>
      <w:color w:val="4472C4"/>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paragraph" w:styleId="Quote">
    <w:name w:val="Quote"/>
    <w:basedOn w:val="Normal"/>
    <w:next w:val="Normal"/>
    <w:pPr>
      <w:suppressAutoHyphens/>
      <w:spacing w:line="1" w:lineRule="atLeast"/>
      <w:ind w:leftChars="-1" w:left="-1" w:hangingChars="1" w:hanging="1"/>
      <w:textDirection w:val="btLr"/>
      <w:textAlignment w:val="top"/>
      <w:outlineLvl w:val="0"/>
    </w:pPr>
    <w:rPr>
      <w:i/>
      <w:iCs/>
      <w:color w:val="000000"/>
      <w:position w:val="-1"/>
      <w:lang w:val="en-US"/>
    </w:rPr>
  </w:style>
  <w:style w:type="character" w:customStyle="1" w:styleId="QuoteChar">
    <w:name w:val="Quote Char"/>
    <w:rPr>
      <w:i/>
      <w:iCs/>
      <w:color w:val="000000"/>
      <w:w w:val="100"/>
      <w:position w:val="-1"/>
      <w:effect w:val="none"/>
      <w:vertAlign w:val="baseline"/>
      <w:cs w:val="0"/>
      <w:em w:val="none"/>
    </w:rPr>
  </w:style>
  <w:style w:type="paragraph" w:styleId="IntenseQuote">
    <w:name w:val="Intense Quote"/>
    <w:basedOn w:val="Normal"/>
    <w:next w:val="Normal"/>
    <w:pPr>
      <w:pBdr>
        <w:bottom w:val="single" w:sz="4" w:space="4" w:color="4472C4"/>
      </w:pBdr>
      <w:suppressAutoHyphens/>
      <w:spacing w:before="200" w:after="280" w:line="1" w:lineRule="atLeast"/>
      <w:ind w:leftChars="-1" w:left="936" w:right="936" w:hangingChars="1" w:hanging="1"/>
      <w:textDirection w:val="btLr"/>
      <w:textAlignment w:val="top"/>
      <w:outlineLvl w:val="0"/>
    </w:pPr>
    <w:rPr>
      <w:b/>
      <w:bCs/>
      <w:i/>
      <w:iCs/>
      <w:color w:val="4472C4"/>
      <w:position w:val="-1"/>
      <w:lang w:val="en-US"/>
    </w:rPr>
  </w:style>
  <w:style w:type="character" w:customStyle="1" w:styleId="IntenseQuoteChar">
    <w:name w:val="Intense Quote Char"/>
    <w:rPr>
      <w:b/>
      <w:bCs/>
      <w:i/>
      <w:iCs/>
      <w:color w:val="4472C4"/>
      <w:w w:val="100"/>
      <w:position w:val="-1"/>
      <w:effect w:val="none"/>
      <w:vertAlign w:val="baseline"/>
      <w:cs w:val="0"/>
      <w:em w:val="none"/>
    </w:rPr>
  </w:style>
  <w:style w:type="character" w:styleId="SubtleReference">
    <w:name w:val="Subtle Reference"/>
    <w:rPr>
      <w:smallCaps/>
      <w:color w:val="ED7D31"/>
      <w:w w:val="100"/>
      <w:position w:val="-1"/>
      <w:u w:val="single"/>
      <w:effect w:val="none"/>
      <w:vertAlign w:val="baseline"/>
      <w:cs w:val="0"/>
      <w:em w:val="none"/>
    </w:rPr>
  </w:style>
  <w:style w:type="character" w:styleId="IntenseReference">
    <w:name w:val="Intense Reference"/>
    <w:rPr>
      <w:b/>
      <w:bCs/>
      <w:smallCaps/>
      <w:color w:val="ED7D31"/>
      <w:spacing w:val="5"/>
      <w:w w:val="100"/>
      <w:position w:val="-1"/>
      <w:u w:val="single"/>
      <w:effect w:val="none"/>
      <w:vertAlign w:val="baseline"/>
      <w:cs w:val="0"/>
      <w:em w:val="none"/>
    </w:rPr>
  </w:style>
  <w:style w:type="character" w:styleId="BookTitle">
    <w:name w:val="Book Title"/>
    <w:rPr>
      <w:b/>
      <w:bCs/>
      <w:smallCaps/>
      <w:spacing w:val="5"/>
      <w:w w:val="100"/>
      <w:position w:val="-1"/>
      <w:effect w:val="none"/>
      <w:vertAlign w:val="baseline"/>
      <w:cs w:val="0"/>
      <w:em w:val="none"/>
    </w:rPr>
  </w:style>
  <w:style w:type="paragraph" w:styleId="ListParagraph">
    <w:name w:val="List Paragraph"/>
    <w:basedOn w:val="Normal"/>
    <w:pPr>
      <w:suppressAutoHyphens/>
      <w:spacing w:line="1" w:lineRule="atLeast"/>
      <w:ind w:leftChars="-1" w:left="720" w:hangingChars="1" w:hanging="1"/>
      <w:textDirection w:val="btLr"/>
      <w:textAlignment w:val="top"/>
      <w:outlineLvl w:val="0"/>
    </w:pPr>
    <w:rPr>
      <w:position w:val="-1"/>
      <w:lang w:val="en-US"/>
    </w:rPr>
  </w:style>
  <w:style w:type="paragraph" w:styleId="FootnoteText">
    <w:name w:val="footnote text"/>
    <w:basedOn w:val="Normal"/>
    <w:qFormat/>
    <w:pPr>
      <w:suppressAutoHyphens/>
      <w:ind w:leftChars="-1" w:left="-1" w:hangingChars="1" w:hanging="1"/>
      <w:textDirection w:val="btLr"/>
      <w:textAlignment w:val="top"/>
      <w:outlineLvl w:val="0"/>
    </w:pPr>
    <w:rPr>
      <w:position w:val="-1"/>
      <w:sz w:val="20"/>
      <w:szCs w:val="20"/>
      <w:lang w:val="en-US"/>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EndnoteText">
    <w:name w:val="endnote text"/>
    <w:basedOn w:val="Normal"/>
    <w:qFormat/>
    <w:pPr>
      <w:suppressAutoHyphens/>
      <w:ind w:leftChars="-1" w:left="-1" w:hangingChars="1" w:hanging="1"/>
      <w:textDirection w:val="btLr"/>
      <w:textAlignment w:val="top"/>
      <w:outlineLvl w:val="0"/>
    </w:pPr>
    <w:rPr>
      <w:position w:val="-1"/>
      <w:sz w:val="20"/>
      <w:szCs w:val="20"/>
      <w:lang w:val="en-US"/>
    </w:rPr>
  </w:style>
  <w:style w:type="character" w:customStyle="1" w:styleId="EndnoteTextChar">
    <w:name w:val="Endnote Text Char"/>
    <w:rPr>
      <w:w w:val="100"/>
      <w:position w:val="-1"/>
      <w:sz w:val="20"/>
      <w:szCs w:val="20"/>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paragraph" w:styleId="PlainText">
    <w:name w:val="Plain Text"/>
    <w:basedOn w:val="Normal"/>
    <w:qFormat/>
    <w:pPr>
      <w:suppressAutoHyphens/>
      <w:ind w:leftChars="-1" w:left="-1" w:hangingChars="1" w:hanging="1"/>
      <w:textDirection w:val="btLr"/>
      <w:textAlignment w:val="top"/>
      <w:outlineLvl w:val="0"/>
    </w:pPr>
    <w:rPr>
      <w:rFonts w:ascii="Courier New" w:hAnsi="Courier New" w:cs="Courier New"/>
      <w:position w:val="-1"/>
      <w:sz w:val="21"/>
      <w:szCs w:val="21"/>
      <w:lang w:val="en-US"/>
    </w:rPr>
  </w:style>
  <w:style w:type="character" w:customStyle="1" w:styleId="PlainTextChar">
    <w:name w:val="Plain Text Char"/>
    <w:rPr>
      <w:rFonts w:ascii="Courier New" w:hAnsi="Courier New" w:cs="Courier New"/>
      <w:w w:val="100"/>
      <w:position w:val="-1"/>
      <w:sz w:val="21"/>
      <w:szCs w:val="21"/>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customStyle="1" w:styleId="FooterChar">
    <w:name w:val="Footer Char"/>
    <w:basedOn w:val="DefaultParagraphFont"/>
    <w:rPr>
      <w:w w:val="100"/>
      <w:position w:val="-1"/>
      <w:effect w:val="none"/>
      <w:vertAlign w:val="baseline"/>
      <w:cs w:val="0"/>
      <w:em w:val="none"/>
    </w:rPr>
  </w:style>
  <w:style w:type="paragraph" w:styleId="Subtitle">
    <w:name w:val="Subtitle"/>
    <w:basedOn w:val="Normal"/>
    <w:next w:val="Normal"/>
    <w:uiPriority w:val="11"/>
    <w:qFormat/>
    <w:rPr>
      <w:rFonts w:ascii="Calibri" w:eastAsia="Calibri" w:hAnsi="Calibri" w:cs="Calibri"/>
      <w:i/>
      <w:iCs/>
      <w:color w:val="4472C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QWv8lwKFNtX/E97xWQ8DM1ycZQ==">CgMxLjA4AHIhMU44cUIxTWw1Z3ZGUWVOckxoTXRZWGptd01vRFBWTXpK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 STEWART</dc:creator>
  <cp:lastModifiedBy>Julie Stafford</cp:lastModifiedBy>
  <cp:revision>5</cp:revision>
  <dcterms:created xsi:type="dcterms:W3CDTF">2026-04-07T21:05:00Z</dcterms:created>
  <dcterms:modified xsi:type="dcterms:W3CDTF">2026-07-17T18:47:00Z</dcterms:modified>
</cp:coreProperties>
</file>